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71" w:rsidRPr="00BC4D3A" w:rsidRDefault="00BC4D3A" w:rsidP="00BC4D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4D3A">
        <w:rPr>
          <w:b/>
          <w:sz w:val="28"/>
          <w:szCs w:val="28"/>
        </w:rPr>
        <w:t>OCENA SKUTKÓW DLA OCHRONY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953"/>
        <w:gridCol w:w="2551"/>
        <w:gridCol w:w="1951"/>
        <w:gridCol w:w="5987"/>
      </w:tblGrid>
      <w:tr w:rsidR="00BC4D3A" w:rsidTr="00E63E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A" w:rsidRDefault="00BC4D3A" w:rsidP="00BC4D3A">
            <w:pPr>
              <w:jc w:val="center"/>
            </w:pPr>
            <w:r>
              <w:t>Lp.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A" w:rsidRDefault="00BC4D3A" w:rsidP="00BC4D3A">
            <w:pPr>
              <w:jc w:val="center"/>
            </w:pPr>
            <w:r>
              <w:t>Opis planowanych operacji i celów przetwarzania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A" w:rsidRDefault="00BC4D3A" w:rsidP="00BC4D3A">
            <w:pPr>
              <w:jc w:val="center"/>
            </w:pPr>
            <w:r>
              <w:t>Ocena, czy operacje przetwarzania są niezbędne oraz proporcjonalne w stosunku do celów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A" w:rsidRDefault="00BC4D3A" w:rsidP="00BC4D3A">
            <w:pPr>
              <w:jc w:val="center"/>
            </w:pPr>
            <w:r>
              <w:t>Ocena ryzyka naruszenia praw lub wolności osób, których dane dotyczą*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A" w:rsidRDefault="00BC4D3A" w:rsidP="00BC4D3A">
            <w:pPr>
              <w:jc w:val="center"/>
            </w:pPr>
            <w:r>
              <w:t>Planowane środki w celu zaradzenia ryzyku, w tym zabezpieczenia, oraz środki i mechanizmy bezpieczeństwa mające zapewnić ochronę danych osobowych i wykazać przestrzeganie niniejszego rozporządzenia z uwzględnieniem praw prawnie uzasadnionych, interesów osób, których dane dotyczą i innych osób, których sprawa dotyczy</w:t>
            </w:r>
          </w:p>
        </w:tc>
      </w:tr>
      <w:tr w:rsidR="00BC4D3A" w:rsidTr="00E63EB0">
        <w:trPr>
          <w:trHeight w:val="1167"/>
        </w:trPr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BC4D3A" w:rsidRDefault="00BC4D3A" w:rsidP="00BC4D3A">
            <w:pPr>
              <w:jc w:val="center"/>
            </w:pPr>
            <w:r>
              <w:t>1.</w:t>
            </w: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BC4D3A" w:rsidRDefault="00BC4D3A"/>
        </w:tc>
        <w:tc>
          <w:tcPr>
            <w:tcW w:w="2551" w:type="dxa"/>
            <w:tcBorders>
              <w:top w:val="single" w:sz="4" w:space="0" w:color="auto"/>
            </w:tcBorders>
          </w:tcPr>
          <w:p w:rsidR="00BC4D3A" w:rsidRDefault="00BC4D3A"/>
        </w:tc>
        <w:tc>
          <w:tcPr>
            <w:tcW w:w="1951" w:type="dxa"/>
            <w:tcBorders>
              <w:top w:val="single" w:sz="4" w:space="0" w:color="auto"/>
            </w:tcBorders>
          </w:tcPr>
          <w:p w:rsidR="00BC4D3A" w:rsidRDefault="00BC4D3A"/>
        </w:tc>
        <w:tc>
          <w:tcPr>
            <w:tcW w:w="5987" w:type="dxa"/>
            <w:tcBorders>
              <w:top w:val="single" w:sz="4" w:space="0" w:color="auto"/>
            </w:tcBorders>
          </w:tcPr>
          <w:p w:rsidR="00BC4D3A" w:rsidRDefault="00BC4D3A"/>
        </w:tc>
      </w:tr>
      <w:tr w:rsidR="00BC4D3A" w:rsidTr="00BC4D3A">
        <w:trPr>
          <w:trHeight w:val="1127"/>
        </w:trPr>
        <w:tc>
          <w:tcPr>
            <w:tcW w:w="550" w:type="dxa"/>
            <w:vAlign w:val="center"/>
          </w:tcPr>
          <w:p w:rsidR="00BC4D3A" w:rsidRDefault="00BC4D3A" w:rsidP="00BC4D3A">
            <w:pPr>
              <w:jc w:val="center"/>
            </w:pPr>
            <w:r>
              <w:t>2.</w:t>
            </w:r>
          </w:p>
        </w:tc>
        <w:tc>
          <w:tcPr>
            <w:tcW w:w="3953" w:type="dxa"/>
          </w:tcPr>
          <w:p w:rsidR="00BC4D3A" w:rsidRDefault="00BC4D3A"/>
        </w:tc>
        <w:tc>
          <w:tcPr>
            <w:tcW w:w="2551" w:type="dxa"/>
          </w:tcPr>
          <w:p w:rsidR="00BC4D3A" w:rsidRDefault="00BC4D3A"/>
        </w:tc>
        <w:tc>
          <w:tcPr>
            <w:tcW w:w="1951" w:type="dxa"/>
          </w:tcPr>
          <w:p w:rsidR="00BC4D3A" w:rsidRDefault="00BC4D3A"/>
        </w:tc>
        <w:tc>
          <w:tcPr>
            <w:tcW w:w="5987" w:type="dxa"/>
          </w:tcPr>
          <w:p w:rsidR="00BC4D3A" w:rsidRDefault="00BC4D3A"/>
        </w:tc>
      </w:tr>
      <w:tr w:rsidR="00BC4D3A" w:rsidTr="00BC4D3A">
        <w:trPr>
          <w:trHeight w:val="1257"/>
        </w:trPr>
        <w:tc>
          <w:tcPr>
            <w:tcW w:w="550" w:type="dxa"/>
            <w:vAlign w:val="center"/>
          </w:tcPr>
          <w:p w:rsidR="00BC4D3A" w:rsidRDefault="00BC4D3A" w:rsidP="00BC4D3A">
            <w:pPr>
              <w:jc w:val="center"/>
            </w:pPr>
            <w:r>
              <w:t>3.</w:t>
            </w:r>
          </w:p>
        </w:tc>
        <w:tc>
          <w:tcPr>
            <w:tcW w:w="3953" w:type="dxa"/>
          </w:tcPr>
          <w:p w:rsidR="00BC4D3A" w:rsidRDefault="00BC4D3A"/>
        </w:tc>
        <w:tc>
          <w:tcPr>
            <w:tcW w:w="2551" w:type="dxa"/>
          </w:tcPr>
          <w:p w:rsidR="00BC4D3A" w:rsidRDefault="00BC4D3A"/>
        </w:tc>
        <w:tc>
          <w:tcPr>
            <w:tcW w:w="1951" w:type="dxa"/>
          </w:tcPr>
          <w:p w:rsidR="00BC4D3A" w:rsidRDefault="00BC4D3A"/>
        </w:tc>
        <w:tc>
          <w:tcPr>
            <w:tcW w:w="5987" w:type="dxa"/>
          </w:tcPr>
          <w:p w:rsidR="00BC4D3A" w:rsidRDefault="00BC4D3A"/>
        </w:tc>
      </w:tr>
      <w:tr w:rsidR="00BC4D3A" w:rsidTr="00BC4D3A">
        <w:trPr>
          <w:trHeight w:val="849"/>
        </w:trPr>
        <w:tc>
          <w:tcPr>
            <w:tcW w:w="550" w:type="dxa"/>
            <w:vAlign w:val="center"/>
          </w:tcPr>
          <w:p w:rsidR="00BC4D3A" w:rsidRDefault="00BC4D3A" w:rsidP="00BC4D3A">
            <w:pPr>
              <w:jc w:val="center"/>
            </w:pPr>
            <w:r>
              <w:t>4.</w:t>
            </w:r>
          </w:p>
        </w:tc>
        <w:tc>
          <w:tcPr>
            <w:tcW w:w="3953" w:type="dxa"/>
          </w:tcPr>
          <w:p w:rsidR="00BC4D3A" w:rsidRDefault="00BC4D3A"/>
        </w:tc>
        <w:tc>
          <w:tcPr>
            <w:tcW w:w="2551" w:type="dxa"/>
          </w:tcPr>
          <w:p w:rsidR="00BC4D3A" w:rsidRDefault="00BC4D3A"/>
        </w:tc>
        <w:tc>
          <w:tcPr>
            <w:tcW w:w="1951" w:type="dxa"/>
          </w:tcPr>
          <w:p w:rsidR="00BC4D3A" w:rsidRDefault="00BC4D3A"/>
        </w:tc>
        <w:tc>
          <w:tcPr>
            <w:tcW w:w="5987" w:type="dxa"/>
          </w:tcPr>
          <w:p w:rsidR="00BC4D3A" w:rsidRDefault="00BC4D3A"/>
        </w:tc>
      </w:tr>
      <w:tr w:rsidR="00BC4D3A" w:rsidTr="00BC4D3A">
        <w:trPr>
          <w:trHeight w:val="1116"/>
        </w:trPr>
        <w:tc>
          <w:tcPr>
            <w:tcW w:w="550" w:type="dxa"/>
            <w:vAlign w:val="center"/>
          </w:tcPr>
          <w:p w:rsidR="00BC4D3A" w:rsidRDefault="00BC4D3A" w:rsidP="00BC4D3A">
            <w:pPr>
              <w:jc w:val="center"/>
            </w:pPr>
            <w:r>
              <w:t>5.</w:t>
            </w:r>
          </w:p>
        </w:tc>
        <w:tc>
          <w:tcPr>
            <w:tcW w:w="3953" w:type="dxa"/>
          </w:tcPr>
          <w:p w:rsidR="00BC4D3A" w:rsidRDefault="00BC4D3A"/>
        </w:tc>
        <w:tc>
          <w:tcPr>
            <w:tcW w:w="2551" w:type="dxa"/>
          </w:tcPr>
          <w:p w:rsidR="00BC4D3A" w:rsidRDefault="00BC4D3A"/>
        </w:tc>
        <w:tc>
          <w:tcPr>
            <w:tcW w:w="1951" w:type="dxa"/>
          </w:tcPr>
          <w:p w:rsidR="00BC4D3A" w:rsidRDefault="00BC4D3A"/>
        </w:tc>
        <w:tc>
          <w:tcPr>
            <w:tcW w:w="5987" w:type="dxa"/>
          </w:tcPr>
          <w:p w:rsidR="00BC4D3A" w:rsidRDefault="00BC4D3A"/>
        </w:tc>
      </w:tr>
      <w:tr w:rsidR="00BC4D3A" w:rsidTr="00BC4D3A">
        <w:trPr>
          <w:trHeight w:val="977"/>
        </w:trPr>
        <w:tc>
          <w:tcPr>
            <w:tcW w:w="550" w:type="dxa"/>
            <w:vAlign w:val="center"/>
          </w:tcPr>
          <w:p w:rsidR="00BC4D3A" w:rsidRDefault="00BC4D3A" w:rsidP="00BC4D3A">
            <w:pPr>
              <w:jc w:val="center"/>
            </w:pPr>
            <w:r>
              <w:t>6.</w:t>
            </w:r>
          </w:p>
        </w:tc>
        <w:tc>
          <w:tcPr>
            <w:tcW w:w="3953" w:type="dxa"/>
          </w:tcPr>
          <w:p w:rsidR="00BC4D3A" w:rsidRDefault="00BC4D3A"/>
        </w:tc>
        <w:tc>
          <w:tcPr>
            <w:tcW w:w="2551" w:type="dxa"/>
          </w:tcPr>
          <w:p w:rsidR="00BC4D3A" w:rsidRDefault="00BC4D3A"/>
        </w:tc>
        <w:tc>
          <w:tcPr>
            <w:tcW w:w="1951" w:type="dxa"/>
          </w:tcPr>
          <w:p w:rsidR="00BC4D3A" w:rsidRDefault="00BC4D3A"/>
        </w:tc>
        <w:tc>
          <w:tcPr>
            <w:tcW w:w="5987" w:type="dxa"/>
          </w:tcPr>
          <w:p w:rsidR="00BC4D3A" w:rsidRDefault="00BC4D3A"/>
        </w:tc>
      </w:tr>
    </w:tbl>
    <w:p w:rsidR="00BC4D3A" w:rsidRPr="00787F4C" w:rsidRDefault="00BC4D3A" w:rsidP="009F5CDD">
      <w:pPr>
        <w:jc w:val="both"/>
        <w:rPr>
          <w:b/>
        </w:rPr>
      </w:pPr>
    </w:p>
    <w:sectPr w:rsidR="00BC4D3A" w:rsidRPr="00787F4C" w:rsidSect="00BC4D3A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8E" w:rsidRDefault="000B178E" w:rsidP="00BC4D3A">
      <w:pPr>
        <w:spacing w:after="0" w:line="240" w:lineRule="auto"/>
      </w:pPr>
      <w:r>
        <w:separator/>
      </w:r>
    </w:p>
  </w:endnote>
  <w:endnote w:type="continuationSeparator" w:id="0">
    <w:p w:rsidR="000B178E" w:rsidRDefault="000B178E" w:rsidP="00BC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8E" w:rsidRDefault="000B178E" w:rsidP="00BC4D3A">
      <w:pPr>
        <w:spacing w:after="0" w:line="240" w:lineRule="auto"/>
      </w:pPr>
      <w:r>
        <w:separator/>
      </w:r>
    </w:p>
  </w:footnote>
  <w:footnote w:type="continuationSeparator" w:id="0">
    <w:p w:rsidR="000B178E" w:rsidRDefault="000B178E" w:rsidP="00BC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3A"/>
    <w:rsid w:val="00095DAC"/>
    <w:rsid w:val="000B178E"/>
    <w:rsid w:val="000E2E08"/>
    <w:rsid w:val="001A1871"/>
    <w:rsid w:val="001A3478"/>
    <w:rsid w:val="001B2231"/>
    <w:rsid w:val="00253886"/>
    <w:rsid w:val="00383591"/>
    <w:rsid w:val="004754CC"/>
    <w:rsid w:val="005B3937"/>
    <w:rsid w:val="00787F4C"/>
    <w:rsid w:val="007964BA"/>
    <w:rsid w:val="008039C3"/>
    <w:rsid w:val="008A6C37"/>
    <w:rsid w:val="00954E0C"/>
    <w:rsid w:val="009A64D4"/>
    <w:rsid w:val="009F5CDD"/>
    <w:rsid w:val="00B16E46"/>
    <w:rsid w:val="00BC4D3A"/>
    <w:rsid w:val="00D611C3"/>
    <w:rsid w:val="00E54CB7"/>
    <w:rsid w:val="00E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D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Kurek Artur</cp:lastModifiedBy>
  <cp:revision>14</cp:revision>
  <dcterms:created xsi:type="dcterms:W3CDTF">2017-06-19T08:52:00Z</dcterms:created>
  <dcterms:modified xsi:type="dcterms:W3CDTF">2018-06-01T09:21:00Z</dcterms:modified>
</cp:coreProperties>
</file>