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4325" w14:textId="66E7E591" w:rsidR="000800E7" w:rsidRPr="000E187D" w:rsidRDefault="6E7961AD" w:rsidP="6E79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E187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UCHWAŁA NR </w:t>
      </w:r>
      <w:r w:rsidR="00C20912">
        <w:rPr>
          <w:rFonts w:ascii="Times New Roman" w:eastAsia="Times New Roman" w:hAnsi="Times New Roman" w:cs="Times New Roman"/>
          <w:b/>
          <w:bCs/>
          <w:sz w:val="32"/>
          <w:szCs w:val="32"/>
        </w:rPr>
        <w:t>112</w:t>
      </w:r>
    </w:p>
    <w:p w14:paraId="31922965" w14:textId="1E0FEE76" w:rsidR="000800E7" w:rsidRPr="000E187D" w:rsidRDefault="6E7961AD" w:rsidP="6E79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87D">
        <w:rPr>
          <w:rFonts w:ascii="Times New Roman" w:eastAsia="Times New Roman" w:hAnsi="Times New Roman" w:cs="Times New Roman"/>
          <w:b/>
          <w:bCs/>
          <w:sz w:val="28"/>
          <w:szCs w:val="28"/>
        </w:rPr>
        <w:t>Senatu Zachodniopomorskiego Uniwersytetu Technologicznego w Szczecinie</w:t>
      </w:r>
    </w:p>
    <w:p w14:paraId="5500D5B0" w14:textId="052E12DB" w:rsidR="000800E7" w:rsidRPr="000E187D" w:rsidRDefault="6E7961AD" w:rsidP="6E79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87D">
        <w:rPr>
          <w:rFonts w:ascii="Times New Roman" w:eastAsia="Times New Roman" w:hAnsi="Times New Roman" w:cs="Times New Roman"/>
          <w:b/>
          <w:bCs/>
          <w:sz w:val="28"/>
          <w:szCs w:val="28"/>
        </w:rPr>
        <w:t>z dnia 23 września 2019 r</w:t>
      </w:r>
      <w:r w:rsidR="000D6F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F3463AD" w14:textId="54170D66" w:rsidR="009E5894" w:rsidRDefault="7BD9713C" w:rsidP="003F4BC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w </w:t>
      </w:r>
      <w:r w:rsidRPr="000E187D">
        <w:rPr>
          <w:rFonts w:ascii="Times New Roman" w:eastAsia="Times New Roman" w:hAnsi="Times New Roman" w:cs="Times New Roman"/>
          <w:b/>
          <w:bCs/>
        </w:rPr>
        <w:t>s</w:t>
      </w:r>
      <w:r w:rsidRPr="000E1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prawie </w:t>
      </w:r>
      <w:r w:rsidR="00DE2532" w:rsidRPr="000E187D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określenia sposobu</w:t>
      </w:r>
      <w:r w:rsidRPr="000E1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postępowania</w:t>
      </w:r>
    </w:p>
    <w:p w14:paraId="4FA10B3C" w14:textId="6B4513D7" w:rsidR="009E5894" w:rsidRDefault="7BD9713C" w:rsidP="002A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nadania stopnia doktora habilitowanego</w:t>
      </w:r>
    </w:p>
    <w:p w14:paraId="5677F0DB" w14:textId="07E0A184" w:rsidR="000800E7" w:rsidRPr="000E187D" w:rsidRDefault="7BD9713C" w:rsidP="002A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DE2532" w:rsidRPr="000E187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E187D">
        <w:rPr>
          <w:rFonts w:ascii="Times New Roman" w:eastAsia="Times New Roman" w:hAnsi="Times New Roman" w:cs="Times New Roman"/>
          <w:b/>
          <w:bCs/>
          <w:sz w:val="24"/>
          <w:szCs w:val="24"/>
        </w:rPr>
        <w:t>Zachodniopomorskim Uniwersytecie Technologicznym w Szczecinie</w:t>
      </w:r>
    </w:p>
    <w:p w14:paraId="45A69A4F" w14:textId="289C7949" w:rsidR="000800E7" w:rsidRPr="000E187D" w:rsidRDefault="6E7961AD" w:rsidP="003F4B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Na podstawie art. 221 ust. 14 </w:t>
      </w:r>
      <w:r w:rsidR="003F4236" w:rsidRPr="000E187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stawy z dnia 20 lipca 2018 r. Prawo o szkolnictwie wyższym i nauce (Dz.</w:t>
      </w:r>
      <w:r w:rsidR="003F4236" w:rsidRPr="000E1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U. poz. 1668</w:t>
      </w:r>
      <w:r w:rsidR="003F4236" w:rsidRPr="000E187D">
        <w:rPr>
          <w:rFonts w:ascii="Times New Roman" w:eastAsia="Times New Roman" w:hAnsi="Times New Roman" w:cs="Times New Roman"/>
          <w:sz w:val="24"/>
          <w:szCs w:val="24"/>
        </w:rPr>
        <w:t>, z późn. zm.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4236" w:rsidRPr="000E187D">
        <w:rPr>
          <w:rFonts w:ascii="Times New Roman" w:eastAsia="Times New Roman" w:hAnsi="Times New Roman" w:cs="Times New Roman"/>
          <w:sz w:val="24"/>
          <w:szCs w:val="24"/>
        </w:rPr>
        <w:t xml:space="preserve">oraz art. 180 ustawy z dnia 3 lipca 2018 r. Przepisy wprowadzające ustawę </w:t>
      </w:r>
      <w:r w:rsidR="00991A2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4236" w:rsidRPr="000E187D">
        <w:rPr>
          <w:rFonts w:ascii="Times New Roman" w:eastAsia="Times New Roman" w:hAnsi="Times New Roman" w:cs="Times New Roman"/>
          <w:sz w:val="24"/>
          <w:szCs w:val="24"/>
        </w:rPr>
        <w:t xml:space="preserve"> Prawo o szkolnictwie wyższym i nauce (Dz. U. poz. 1669, z późn. zm.)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uchwala się, co następuje:</w:t>
      </w:r>
    </w:p>
    <w:p w14:paraId="18EFA3A5" w14:textId="30E9B467" w:rsidR="000800E7" w:rsidRPr="000E187D" w:rsidRDefault="6E7961AD" w:rsidP="00DE2532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t>§ 1</w:t>
      </w:r>
      <w:r w:rsidR="00DE2532" w:rsidRPr="000E187D">
        <w:rPr>
          <w:rFonts w:ascii="Times New Roman" w:hAnsi="Times New Roman" w:cs="Times New Roman"/>
          <w:b/>
          <w:sz w:val="24"/>
          <w:szCs w:val="24"/>
        </w:rPr>
        <w:t>.</w:t>
      </w:r>
    </w:p>
    <w:p w14:paraId="055FA853" w14:textId="51E5379A" w:rsidR="6E7961AD" w:rsidRPr="000E187D" w:rsidRDefault="6E7961AD" w:rsidP="003F4BC6">
      <w:pPr>
        <w:keepNext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FBF0C94" w14:textId="76CEBFC7" w:rsidR="00774F44" w:rsidRPr="000E187D" w:rsidRDefault="00774F44" w:rsidP="003F4BC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70280"/>
      <w:r w:rsidRPr="000E187D">
        <w:rPr>
          <w:rFonts w:ascii="Times New Roman" w:hAnsi="Times New Roman" w:cs="Times New Roman"/>
          <w:sz w:val="24"/>
          <w:szCs w:val="24"/>
        </w:rPr>
        <w:t>Niniejsza uchwała określa</w:t>
      </w:r>
      <w:bookmarkEnd w:id="1"/>
      <w:r w:rsidRPr="000E187D">
        <w:rPr>
          <w:rFonts w:ascii="Times New Roman" w:hAnsi="Times New Roman" w:cs="Times New Roman"/>
          <w:sz w:val="24"/>
          <w:szCs w:val="24"/>
        </w:rPr>
        <w:t xml:space="preserve"> tryb postępowania w sprawie nadania stopnia doktora habilitowanego, zasady ustalania wysokości opłaty za postępowanie w sprawie jego nadania i</w:t>
      </w:r>
      <w:r w:rsidR="00F44680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zwalniania z tej opłaty oraz sposób wyznaczania członków komisji habilitacyjnej.</w:t>
      </w:r>
    </w:p>
    <w:p w14:paraId="58F5B7F8" w14:textId="32867848" w:rsidR="67ECBF76" w:rsidRPr="000E187D" w:rsidRDefault="21083F57" w:rsidP="003F4BC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Organem uprawnionym do nadawania stopnia doktora habilitowanego w Zachodniopomorskim Uniwersytecie Technologicznym w Szczecinie</w:t>
      </w:r>
      <w:r w:rsidR="004C27CC" w:rsidRPr="004C27CC">
        <w:rPr>
          <w:rFonts w:ascii="Times New Roman" w:hAnsi="Times New Roman" w:cs="Times New Roman"/>
          <w:sz w:val="24"/>
          <w:szCs w:val="24"/>
        </w:rPr>
        <w:t>, zwanym dalej Uczelnią, jest Senat.</w:t>
      </w:r>
    </w:p>
    <w:p w14:paraId="7AA73848" w14:textId="7FB4A017" w:rsidR="6E7961AD" w:rsidRPr="000E187D" w:rsidRDefault="21083F57" w:rsidP="003F4BC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Stopień doktora habilitowanego nadaje się w dziedzinie i dyscyplinie, w której Uczelnia posiada uprawnienia do nadawania stopnia doktora habilitowanego.</w:t>
      </w:r>
    </w:p>
    <w:p w14:paraId="62D96FB1" w14:textId="19238F71" w:rsidR="21083F57" w:rsidRPr="000E187D" w:rsidRDefault="21083F57" w:rsidP="003F4BC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Nadzór merytoryczny nad wykonaniem postanowień</w:t>
      </w:r>
      <w:r w:rsidR="009134D6" w:rsidRPr="000E187D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774F44" w:rsidRPr="000E187D">
        <w:rPr>
          <w:rFonts w:ascii="Times New Roman" w:hAnsi="Times New Roman" w:cs="Times New Roman"/>
          <w:sz w:val="24"/>
          <w:szCs w:val="24"/>
        </w:rPr>
        <w:t>u</w:t>
      </w:r>
      <w:r w:rsidR="009134D6" w:rsidRPr="000E187D">
        <w:rPr>
          <w:rFonts w:ascii="Times New Roman" w:hAnsi="Times New Roman" w:cs="Times New Roman"/>
          <w:sz w:val="24"/>
          <w:szCs w:val="24"/>
        </w:rPr>
        <w:t>chwały sprawuje prorektor właściwy ds. n</w:t>
      </w:r>
      <w:r w:rsidRPr="000E187D">
        <w:rPr>
          <w:rFonts w:ascii="Times New Roman" w:hAnsi="Times New Roman" w:cs="Times New Roman"/>
          <w:sz w:val="24"/>
          <w:szCs w:val="24"/>
        </w:rPr>
        <w:t>auki.</w:t>
      </w:r>
    </w:p>
    <w:p w14:paraId="29884AB5" w14:textId="380B0793" w:rsidR="6E7961AD" w:rsidRPr="000E187D" w:rsidRDefault="6E7961AD" w:rsidP="00774F44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t>§ 2</w:t>
      </w:r>
      <w:r w:rsidR="00774F44" w:rsidRPr="000E187D">
        <w:rPr>
          <w:rFonts w:ascii="Times New Roman" w:hAnsi="Times New Roman" w:cs="Times New Roman"/>
          <w:b/>
          <w:sz w:val="24"/>
          <w:szCs w:val="24"/>
        </w:rPr>
        <w:t>.</w:t>
      </w:r>
    </w:p>
    <w:p w14:paraId="41631C1A" w14:textId="16FD113F" w:rsidR="6E7961AD" w:rsidRPr="000E187D" w:rsidRDefault="6E7961AD" w:rsidP="000D07F8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 xml:space="preserve">Wymagania dla </w:t>
      </w:r>
      <w:r w:rsidR="00E755D0" w:rsidRPr="000E187D">
        <w:rPr>
          <w:rFonts w:ascii="Times New Roman" w:hAnsi="Times New Roman" w:cs="Times New Roman"/>
          <w:b/>
          <w:bCs/>
          <w:sz w:val="24"/>
          <w:szCs w:val="24"/>
        </w:rPr>
        <w:t>osób</w:t>
      </w:r>
      <w:r w:rsidRPr="000E187D">
        <w:rPr>
          <w:rFonts w:ascii="Times New Roman" w:hAnsi="Times New Roman" w:cs="Times New Roman"/>
          <w:b/>
          <w:bCs/>
          <w:sz w:val="24"/>
          <w:szCs w:val="24"/>
        </w:rPr>
        <w:t xml:space="preserve"> ubiegając</w:t>
      </w:r>
      <w:r w:rsidR="00E755D0" w:rsidRPr="000E187D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0E187D">
        <w:rPr>
          <w:rFonts w:ascii="Times New Roman" w:hAnsi="Times New Roman" w:cs="Times New Roman"/>
          <w:b/>
          <w:bCs/>
          <w:sz w:val="24"/>
          <w:szCs w:val="24"/>
        </w:rPr>
        <w:t xml:space="preserve"> się o nadanie stopnia doktora</w:t>
      </w:r>
      <w:r w:rsidR="009134D6" w:rsidRPr="000E187D">
        <w:rPr>
          <w:rFonts w:ascii="Times New Roman" w:hAnsi="Times New Roman" w:cs="Times New Roman"/>
          <w:b/>
          <w:bCs/>
          <w:sz w:val="24"/>
          <w:szCs w:val="24"/>
        </w:rPr>
        <w:t xml:space="preserve"> habilitowanego</w:t>
      </w:r>
    </w:p>
    <w:p w14:paraId="4A4E1A36" w14:textId="2769F801" w:rsidR="6E7961AD" w:rsidRPr="000E187D" w:rsidRDefault="6E7961AD" w:rsidP="00FF34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O nadanie stopnia doktora habilitowanego może ubiegać się osoba</w:t>
      </w:r>
      <w:r w:rsidR="00F83A5C" w:rsidRPr="000E187D">
        <w:rPr>
          <w:rFonts w:ascii="Times New Roman" w:eastAsia="Times New Roman" w:hAnsi="Times New Roman" w:cs="Times New Roman"/>
          <w:sz w:val="24"/>
          <w:szCs w:val="24"/>
        </w:rPr>
        <w:t>, zwana dalej Kandydatem</w:t>
      </w:r>
      <w:r w:rsidRPr="000E187D">
        <w:rPr>
          <w:rFonts w:ascii="Times New Roman" w:hAnsi="Times New Roman" w:cs="Times New Roman"/>
          <w:sz w:val="24"/>
          <w:szCs w:val="24"/>
        </w:rPr>
        <w:t>, która</w:t>
      </w:r>
      <w:r w:rsidR="006D5619" w:rsidRPr="000E187D">
        <w:rPr>
          <w:rFonts w:ascii="Times New Roman" w:hAnsi="Times New Roman" w:cs="Times New Roman"/>
          <w:sz w:val="24"/>
          <w:szCs w:val="24"/>
        </w:rPr>
        <w:t xml:space="preserve"> spełnia warunki określone w ustawie </w:t>
      </w:r>
      <w:r w:rsidR="006D5619" w:rsidRPr="000E187D">
        <w:rPr>
          <w:rFonts w:ascii="Times New Roman" w:eastAsia="Times New Roman" w:hAnsi="Times New Roman" w:cs="Times New Roman"/>
          <w:sz w:val="24"/>
          <w:szCs w:val="24"/>
        </w:rPr>
        <w:t>Prawo o szkolnictwie wyższym i nauce</w:t>
      </w:r>
      <w:r w:rsidRPr="000E187D">
        <w:rPr>
          <w:rFonts w:ascii="Times New Roman" w:hAnsi="Times New Roman" w:cs="Times New Roman"/>
          <w:sz w:val="24"/>
          <w:szCs w:val="24"/>
        </w:rPr>
        <w:t>:</w:t>
      </w:r>
    </w:p>
    <w:p w14:paraId="7A133581" w14:textId="77777777" w:rsidR="6E7961AD" w:rsidRPr="000E187D" w:rsidRDefault="6E7961AD" w:rsidP="00FF348E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posiada stopień doktora;</w:t>
      </w:r>
    </w:p>
    <w:p w14:paraId="441E968D" w14:textId="7707C50D" w:rsidR="6E7961AD" w:rsidRPr="000E187D" w:rsidRDefault="00E01151" w:rsidP="00FF348E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 dorobku</w:t>
      </w:r>
      <w:r w:rsidR="6E7961AD" w:rsidRPr="000E187D">
        <w:rPr>
          <w:rFonts w:ascii="Times New Roman" w:hAnsi="Times New Roman" w:cs="Times New Roman"/>
          <w:sz w:val="24"/>
          <w:szCs w:val="24"/>
        </w:rPr>
        <w:t xml:space="preserve"> osiągnięcia naukow</w:t>
      </w:r>
      <w:r>
        <w:rPr>
          <w:rFonts w:ascii="Times New Roman" w:hAnsi="Times New Roman" w:cs="Times New Roman"/>
          <w:sz w:val="24"/>
          <w:szCs w:val="24"/>
        </w:rPr>
        <w:t>e</w:t>
      </w:r>
      <w:r w:rsidR="6E7961AD" w:rsidRPr="000E187D">
        <w:rPr>
          <w:rFonts w:ascii="Times New Roman" w:hAnsi="Times New Roman" w:cs="Times New Roman"/>
          <w:sz w:val="24"/>
          <w:szCs w:val="24"/>
        </w:rPr>
        <w:t xml:space="preserve"> lub artystyczn</w:t>
      </w:r>
      <w:r>
        <w:rPr>
          <w:rFonts w:ascii="Times New Roman" w:hAnsi="Times New Roman" w:cs="Times New Roman"/>
          <w:sz w:val="24"/>
          <w:szCs w:val="24"/>
        </w:rPr>
        <w:t>e</w:t>
      </w:r>
      <w:r w:rsidR="6E7961AD" w:rsidRPr="000E187D">
        <w:rPr>
          <w:rFonts w:ascii="Times New Roman" w:hAnsi="Times New Roman" w:cs="Times New Roman"/>
          <w:sz w:val="24"/>
          <w:szCs w:val="24"/>
        </w:rPr>
        <w:t>,</w:t>
      </w:r>
      <w:r w:rsidR="00F351CB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6E7961AD" w:rsidRPr="000E187D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</w:t>
      </w:r>
      <w:r w:rsidR="6E7961AD" w:rsidRPr="000E187D">
        <w:rPr>
          <w:rFonts w:ascii="Times New Roman" w:hAnsi="Times New Roman" w:cs="Times New Roman"/>
          <w:sz w:val="24"/>
          <w:szCs w:val="24"/>
        </w:rPr>
        <w:t xml:space="preserve"> znaczny wkład w</w:t>
      </w:r>
      <w:r w:rsidR="006D5619" w:rsidRPr="000E187D">
        <w:rPr>
          <w:rFonts w:ascii="Times New Roman" w:hAnsi="Times New Roman" w:cs="Times New Roman"/>
          <w:sz w:val="24"/>
          <w:szCs w:val="24"/>
        </w:rPr>
        <w:t> </w:t>
      </w:r>
      <w:r w:rsidR="6E7961AD" w:rsidRPr="000E187D">
        <w:rPr>
          <w:rFonts w:ascii="Times New Roman" w:hAnsi="Times New Roman" w:cs="Times New Roman"/>
          <w:sz w:val="24"/>
          <w:szCs w:val="24"/>
        </w:rPr>
        <w:t>rozwój określonej dyscypliny, w tym co najmniej:</w:t>
      </w:r>
    </w:p>
    <w:p w14:paraId="12F88AE9" w14:textId="54234C1F" w:rsidR="6E7961AD" w:rsidRPr="000E187D" w:rsidRDefault="21083F57" w:rsidP="00FF348E">
      <w:pPr>
        <w:pStyle w:val="Akapitzlist"/>
        <w:numPr>
          <w:ilvl w:val="2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1</w:t>
      </w:r>
      <w:r w:rsidR="00D82103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monografi</w:t>
      </w:r>
      <w:r w:rsidR="00E01151">
        <w:rPr>
          <w:rFonts w:ascii="Times New Roman" w:hAnsi="Times New Roman" w:cs="Times New Roman"/>
          <w:sz w:val="24"/>
          <w:szCs w:val="24"/>
        </w:rPr>
        <w:t>ę</w:t>
      </w:r>
      <w:r w:rsidRPr="000E187D">
        <w:rPr>
          <w:rFonts w:ascii="Times New Roman" w:hAnsi="Times New Roman" w:cs="Times New Roman"/>
          <w:sz w:val="24"/>
          <w:szCs w:val="24"/>
        </w:rPr>
        <w:t xml:space="preserve"> naukową wydaną przez wydawnictwo, które w roku opublikowania monografii w ostatecznej formie było ujęte w wykazie </w:t>
      </w:r>
      <w:r w:rsidR="00F351CB" w:rsidRPr="000E187D">
        <w:rPr>
          <w:rFonts w:ascii="Times New Roman" w:hAnsi="Times New Roman" w:cs="Times New Roman"/>
          <w:sz w:val="24"/>
          <w:szCs w:val="24"/>
        </w:rPr>
        <w:t>wydawnictw</w:t>
      </w:r>
      <w:r w:rsidRPr="000E187D">
        <w:rPr>
          <w:rFonts w:ascii="Times New Roman" w:hAnsi="Times New Roman" w:cs="Times New Roman"/>
          <w:sz w:val="24"/>
          <w:szCs w:val="24"/>
        </w:rPr>
        <w:t>, sporządzonym zgodnie z</w:t>
      </w:r>
      <w:r w:rsidR="00F351CB" w:rsidRPr="000E187D">
        <w:rPr>
          <w:rFonts w:ascii="Times New Roman" w:hAnsi="Times New Roman" w:cs="Times New Roman"/>
          <w:sz w:val="24"/>
          <w:szCs w:val="24"/>
        </w:rPr>
        <w:t> </w:t>
      </w:r>
      <w:r w:rsidRPr="000E187D">
        <w:rPr>
          <w:rFonts w:ascii="Times New Roman" w:hAnsi="Times New Roman" w:cs="Times New Roman"/>
          <w:sz w:val="24"/>
          <w:szCs w:val="24"/>
        </w:rPr>
        <w:t>przepisami wydanymi na podstawie art. 267 ust. 2 pkt 2 lit. a</w:t>
      </w:r>
      <w:r w:rsidR="00F351CB" w:rsidRPr="000E187D">
        <w:rPr>
          <w:rFonts w:ascii="Times New Roman" w:hAnsi="Times New Roman" w:cs="Times New Roman"/>
          <w:sz w:val="24"/>
          <w:szCs w:val="24"/>
        </w:rPr>
        <w:t xml:space="preserve"> ustawy</w:t>
      </w:r>
      <w:r w:rsidR="00E839F9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00E839F9" w:rsidRPr="000E187D">
        <w:rPr>
          <w:rFonts w:ascii="Times New Roman" w:eastAsia="Times New Roman" w:hAnsi="Times New Roman" w:cs="Times New Roman"/>
          <w:sz w:val="24"/>
          <w:szCs w:val="24"/>
        </w:rPr>
        <w:t>z dnia 20 lipca 2018</w:t>
      </w:r>
      <w:r w:rsidR="00991A2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39F9" w:rsidRPr="000E187D">
        <w:rPr>
          <w:rFonts w:ascii="Times New Roman" w:eastAsia="Times New Roman" w:hAnsi="Times New Roman" w:cs="Times New Roman"/>
          <w:sz w:val="24"/>
          <w:szCs w:val="24"/>
        </w:rPr>
        <w:t xml:space="preserve">r. Prawo o szkolnictwie wyższym i nauce </w:t>
      </w:r>
      <w:bookmarkStart w:id="2" w:name="_Hlk19182430"/>
      <w:r w:rsidR="00E839F9" w:rsidRPr="000E187D">
        <w:rPr>
          <w:rFonts w:ascii="Times New Roman" w:eastAsia="Times New Roman" w:hAnsi="Times New Roman" w:cs="Times New Roman"/>
          <w:sz w:val="24"/>
          <w:szCs w:val="24"/>
        </w:rPr>
        <w:t>(Dz. U. poz. 1668, z późn. zm.)</w:t>
      </w:r>
      <w:r w:rsidR="00F351CB" w:rsidRPr="000E187D">
        <w:rPr>
          <w:rFonts w:ascii="Times New Roman" w:hAnsi="Times New Roman" w:cs="Times New Roman"/>
          <w:sz w:val="24"/>
          <w:szCs w:val="24"/>
        </w:rPr>
        <w:t>,</w:t>
      </w:r>
      <w:r w:rsidR="00E839F9" w:rsidRPr="000E187D">
        <w:rPr>
          <w:rFonts w:ascii="Times New Roman" w:hAnsi="Times New Roman" w:cs="Times New Roman"/>
          <w:sz w:val="24"/>
          <w:szCs w:val="24"/>
        </w:rPr>
        <w:t xml:space="preserve"> zwanej dalej Ustawą</w:t>
      </w:r>
      <w:bookmarkEnd w:id="2"/>
      <w:r w:rsidR="00E839F9" w:rsidRPr="000E187D">
        <w:rPr>
          <w:rFonts w:ascii="Times New Roman" w:hAnsi="Times New Roman" w:cs="Times New Roman"/>
          <w:sz w:val="24"/>
          <w:szCs w:val="24"/>
        </w:rPr>
        <w:t>,</w:t>
      </w:r>
      <w:r w:rsidR="006D5619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6E7961AD" w:rsidRPr="000E187D">
        <w:rPr>
          <w:rFonts w:ascii="Times New Roman" w:hAnsi="Times New Roman" w:cs="Times New Roman"/>
          <w:sz w:val="24"/>
          <w:szCs w:val="24"/>
        </w:rPr>
        <w:t>lub</w:t>
      </w:r>
    </w:p>
    <w:p w14:paraId="058F736C" w14:textId="5EB096A1" w:rsidR="6E7961AD" w:rsidRPr="000E187D" w:rsidRDefault="6E7961AD" w:rsidP="00FF348E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1 cykl powiązanych tematycznie artykułów naukowych opublikowanych w</w:t>
      </w:r>
      <w:r w:rsidR="00F351CB" w:rsidRPr="000E187D">
        <w:rPr>
          <w:rFonts w:ascii="Times New Roman" w:hAnsi="Times New Roman" w:cs="Times New Roman"/>
          <w:sz w:val="24"/>
          <w:szCs w:val="24"/>
        </w:rPr>
        <w:t> </w:t>
      </w:r>
      <w:r w:rsidRPr="000E187D">
        <w:rPr>
          <w:rFonts w:ascii="Times New Roman" w:hAnsi="Times New Roman" w:cs="Times New Roman"/>
          <w:sz w:val="24"/>
          <w:szCs w:val="24"/>
        </w:rPr>
        <w:t xml:space="preserve">czasopismach naukowych lub recenzowanych materiałach z konferencji międzynarodowych, które w roku opublikowania artykułu w ostatecznej formie były ujęte w wykazie </w:t>
      </w:r>
      <w:r w:rsidR="00F351CB" w:rsidRPr="000E187D">
        <w:rPr>
          <w:rFonts w:ascii="Times New Roman" w:hAnsi="Times New Roman" w:cs="Times New Roman"/>
          <w:sz w:val="24"/>
          <w:szCs w:val="24"/>
        </w:rPr>
        <w:t>czasopism naukowych</w:t>
      </w:r>
      <w:r w:rsidR="003F5552">
        <w:rPr>
          <w:rFonts w:ascii="Times New Roman" w:hAnsi="Times New Roman" w:cs="Times New Roman"/>
          <w:sz w:val="24"/>
          <w:szCs w:val="24"/>
        </w:rPr>
        <w:t>,</w:t>
      </w:r>
      <w:r w:rsidR="00F351CB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sporządzonym zgodnie z przepisami wydanymi na podstawie art.</w:t>
      </w:r>
      <w:r w:rsidR="00D82103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267 ust.</w:t>
      </w:r>
      <w:r w:rsidR="00991A2C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2 pkt</w:t>
      </w:r>
      <w:r w:rsidR="00991A2C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2 lit. b</w:t>
      </w:r>
      <w:r w:rsidR="00E839F9" w:rsidRPr="000E187D">
        <w:rPr>
          <w:rFonts w:ascii="Times New Roman" w:hAnsi="Times New Roman" w:cs="Times New Roman"/>
          <w:sz w:val="24"/>
          <w:szCs w:val="24"/>
        </w:rPr>
        <w:t xml:space="preserve"> Ustaw</w:t>
      </w:r>
      <w:r w:rsidR="00C653B1" w:rsidRPr="000E187D">
        <w:rPr>
          <w:rFonts w:ascii="Times New Roman" w:hAnsi="Times New Roman" w:cs="Times New Roman"/>
          <w:sz w:val="24"/>
          <w:szCs w:val="24"/>
        </w:rPr>
        <w:t>y</w:t>
      </w:r>
      <w:r w:rsidR="00F351CB" w:rsidRPr="000E187D">
        <w:rPr>
          <w:rFonts w:ascii="Times New Roman" w:hAnsi="Times New Roman" w:cs="Times New Roman"/>
          <w:sz w:val="24"/>
          <w:szCs w:val="24"/>
        </w:rPr>
        <w:t>,</w:t>
      </w:r>
      <w:r w:rsidR="006D5619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lub</w:t>
      </w:r>
    </w:p>
    <w:p w14:paraId="580952E5" w14:textId="34ED5FA9" w:rsidR="6E7961AD" w:rsidRPr="000E187D" w:rsidRDefault="6E7961AD" w:rsidP="00FF348E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1 zrealizowan</w:t>
      </w:r>
      <w:r w:rsidR="00E01151">
        <w:rPr>
          <w:rFonts w:ascii="Times New Roman" w:hAnsi="Times New Roman" w:cs="Times New Roman"/>
          <w:sz w:val="24"/>
          <w:szCs w:val="24"/>
        </w:rPr>
        <w:t>e</w:t>
      </w:r>
      <w:r w:rsidRPr="000E187D">
        <w:rPr>
          <w:rFonts w:ascii="Times New Roman" w:hAnsi="Times New Roman" w:cs="Times New Roman"/>
          <w:sz w:val="24"/>
          <w:szCs w:val="24"/>
        </w:rPr>
        <w:t xml:space="preserve"> oryginaln</w:t>
      </w:r>
      <w:r w:rsidR="00E01151">
        <w:rPr>
          <w:rFonts w:ascii="Times New Roman" w:hAnsi="Times New Roman" w:cs="Times New Roman"/>
          <w:sz w:val="24"/>
          <w:szCs w:val="24"/>
        </w:rPr>
        <w:t>e</w:t>
      </w:r>
      <w:r w:rsidRPr="000E187D">
        <w:rPr>
          <w:rFonts w:ascii="Times New Roman" w:hAnsi="Times New Roman" w:cs="Times New Roman"/>
          <w:sz w:val="24"/>
          <w:szCs w:val="24"/>
        </w:rPr>
        <w:t xml:space="preserve"> osiągnięcie projektow</w:t>
      </w:r>
      <w:r w:rsidR="00E01151">
        <w:rPr>
          <w:rFonts w:ascii="Times New Roman" w:hAnsi="Times New Roman" w:cs="Times New Roman"/>
          <w:sz w:val="24"/>
          <w:szCs w:val="24"/>
        </w:rPr>
        <w:t>e</w:t>
      </w:r>
      <w:r w:rsidRPr="000E187D">
        <w:rPr>
          <w:rFonts w:ascii="Times New Roman" w:hAnsi="Times New Roman" w:cs="Times New Roman"/>
          <w:sz w:val="24"/>
          <w:szCs w:val="24"/>
        </w:rPr>
        <w:t>, konstrukcyjn</w:t>
      </w:r>
      <w:r w:rsidR="00E01151">
        <w:rPr>
          <w:rFonts w:ascii="Times New Roman" w:hAnsi="Times New Roman" w:cs="Times New Roman"/>
          <w:sz w:val="24"/>
          <w:szCs w:val="24"/>
        </w:rPr>
        <w:t>e</w:t>
      </w:r>
      <w:r w:rsidRPr="000E187D">
        <w:rPr>
          <w:rFonts w:ascii="Times New Roman" w:hAnsi="Times New Roman" w:cs="Times New Roman"/>
          <w:sz w:val="24"/>
          <w:szCs w:val="24"/>
        </w:rPr>
        <w:t>, technologiczn</w:t>
      </w:r>
      <w:r w:rsidR="00E01151">
        <w:rPr>
          <w:rFonts w:ascii="Times New Roman" w:hAnsi="Times New Roman" w:cs="Times New Roman"/>
          <w:sz w:val="24"/>
          <w:szCs w:val="24"/>
        </w:rPr>
        <w:t>e</w:t>
      </w:r>
      <w:r w:rsidRPr="000E187D">
        <w:rPr>
          <w:rFonts w:ascii="Times New Roman" w:hAnsi="Times New Roman" w:cs="Times New Roman"/>
          <w:sz w:val="24"/>
          <w:szCs w:val="24"/>
        </w:rPr>
        <w:t xml:space="preserve"> lub artystyczn</w:t>
      </w:r>
      <w:r w:rsidR="00E01151">
        <w:rPr>
          <w:rFonts w:ascii="Times New Roman" w:hAnsi="Times New Roman" w:cs="Times New Roman"/>
          <w:sz w:val="24"/>
          <w:szCs w:val="24"/>
        </w:rPr>
        <w:t>e</w:t>
      </w:r>
      <w:r w:rsidRPr="000E187D">
        <w:rPr>
          <w:rFonts w:ascii="Times New Roman" w:hAnsi="Times New Roman" w:cs="Times New Roman"/>
          <w:sz w:val="24"/>
          <w:szCs w:val="24"/>
        </w:rPr>
        <w:t>;</w:t>
      </w:r>
    </w:p>
    <w:p w14:paraId="0405260D" w14:textId="22C08152" w:rsidR="6E7961AD" w:rsidRPr="000E187D" w:rsidRDefault="6E7961AD" w:rsidP="00FF348E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wykazuje się istotną działalnością naukową albo artystyczną realizowaną w więcej niż jednej uczelni, instytucji naukowej lub instytucji kultury, w szczególności zagranicznej.</w:t>
      </w:r>
    </w:p>
    <w:p w14:paraId="4DE226D4" w14:textId="673D1A95" w:rsidR="6E7961AD" w:rsidRPr="000E187D" w:rsidRDefault="6E7961AD" w:rsidP="00FF34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Osiągnięci</w:t>
      </w:r>
      <w:r w:rsidR="00047466" w:rsidRPr="000E18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, o którym mowa w ust. 1 pkt. 2, może stanowić część pracy zbiorowej, jeżeli opracowanie wydzielonego zagadnienia jest indywidualnym wkładem osoby ubiegającej się o</w:t>
      </w:r>
      <w:r w:rsidR="006D5619" w:rsidRPr="000E18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stopień doktora habilitowanego.</w:t>
      </w:r>
    </w:p>
    <w:p w14:paraId="77DEC28C" w14:textId="580DCEB3" w:rsidR="6E7961AD" w:rsidRPr="00D1177A" w:rsidRDefault="2E7390CD" w:rsidP="00FF34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E01151">
        <w:rPr>
          <w:rFonts w:ascii="Times New Roman" w:eastAsia="Times New Roman" w:hAnsi="Times New Roman" w:cs="Times New Roman"/>
          <w:sz w:val="24"/>
          <w:szCs w:val="24"/>
        </w:rPr>
        <w:t>osiągnięć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7D">
        <w:rPr>
          <w:rFonts w:ascii="Times New Roman" w:eastAsia="Times New Roman" w:hAnsi="Times New Roman" w:cs="Times New Roman"/>
          <w:sz w:val="24"/>
          <w:szCs w:val="24"/>
        </w:rPr>
        <w:t>wieloautorskich</w:t>
      </w:r>
      <w:proofErr w:type="spellEnd"/>
      <w:r w:rsidR="006972AF" w:rsidRPr="000E1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2AF" w:rsidRPr="000E187D">
        <w:rPr>
          <w:rFonts w:ascii="Times New Roman" w:hAnsi="Times New Roman" w:cs="Times New Roman"/>
          <w:sz w:val="24"/>
          <w:szCs w:val="24"/>
        </w:rPr>
        <w:t xml:space="preserve">wymagane są oświadczenia </w:t>
      </w:r>
      <w:r w:rsidR="00F83A5C" w:rsidRPr="000E187D">
        <w:rPr>
          <w:rFonts w:ascii="Times New Roman" w:hAnsi="Times New Roman" w:cs="Times New Roman"/>
          <w:sz w:val="24"/>
          <w:szCs w:val="24"/>
        </w:rPr>
        <w:t>Kandydata</w:t>
      </w:r>
      <w:r w:rsidR="006972AF" w:rsidRPr="000E187D">
        <w:rPr>
          <w:rFonts w:ascii="Times New Roman" w:hAnsi="Times New Roman" w:cs="Times New Roman"/>
          <w:sz w:val="24"/>
          <w:szCs w:val="24"/>
        </w:rPr>
        <w:t xml:space="preserve"> oraz współautorów</w:t>
      </w:r>
      <w:r w:rsidR="00E01151">
        <w:rPr>
          <w:rFonts w:ascii="Times New Roman" w:hAnsi="Times New Roman" w:cs="Times New Roman"/>
          <w:sz w:val="24"/>
          <w:szCs w:val="24"/>
        </w:rPr>
        <w:t>,</w:t>
      </w:r>
      <w:r w:rsidR="006972AF" w:rsidRPr="000E187D">
        <w:rPr>
          <w:rFonts w:ascii="Times New Roman" w:hAnsi="Times New Roman" w:cs="Times New Roman"/>
          <w:sz w:val="24"/>
          <w:szCs w:val="24"/>
        </w:rPr>
        <w:t xml:space="preserve"> wskazujące precyzyjnie na ich merytoryczny wkład w powstanie </w:t>
      </w:r>
      <w:r w:rsidR="00E01151">
        <w:rPr>
          <w:rFonts w:ascii="Times New Roman" w:hAnsi="Times New Roman" w:cs="Times New Roman"/>
          <w:sz w:val="24"/>
          <w:szCs w:val="24"/>
        </w:rPr>
        <w:t>osiągnięcia</w:t>
      </w:r>
      <w:r w:rsidR="006972AF" w:rsidRPr="000E187D">
        <w:rPr>
          <w:rFonts w:ascii="Times New Roman" w:hAnsi="Times New Roman" w:cs="Times New Roman"/>
          <w:sz w:val="24"/>
          <w:szCs w:val="24"/>
        </w:rPr>
        <w:t xml:space="preserve">, aby umożliwić dokładną ocenę jego udziału i roli </w:t>
      </w:r>
      <w:r w:rsidR="00E01151">
        <w:rPr>
          <w:rFonts w:ascii="Times New Roman" w:hAnsi="Times New Roman" w:cs="Times New Roman"/>
          <w:sz w:val="24"/>
          <w:szCs w:val="24"/>
        </w:rPr>
        <w:t xml:space="preserve">w </w:t>
      </w:r>
      <w:r w:rsidR="006972AF" w:rsidRPr="000E187D">
        <w:rPr>
          <w:rFonts w:ascii="Times New Roman" w:hAnsi="Times New Roman" w:cs="Times New Roman"/>
          <w:sz w:val="24"/>
          <w:szCs w:val="24"/>
        </w:rPr>
        <w:t xml:space="preserve">powstaniu </w:t>
      </w:r>
      <w:r w:rsidR="00E01151">
        <w:rPr>
          <w:rFonts w:ascii="Times New Roman" w:hAnsi="Times New Roman" w:cs="Times New Roman"/>
          <w:sz w:val="24"/>
          <w:szCs w:val="24"/>
        </w:rPr>
        <w:t>każdego osiągnięcia</w:t>
      </w:r>
      <w:r w:rsidR="006972AF" w:rsidRPr="000E187D">
        <w:rPr>
          <w:rFonts w:ascii="Times New Roman" w:hAnsi="Times New Roman" w:cs="Times New Roman"/>
          <w:sz w:val="24"/>
          <w:szCs w:val="24"/>
        </w:rPr>
        <w:t>.</w:t>
      </w:r>
    </w:p>
    <w:p w14:paraId="24BF839E" w14:textId="75B65C04" w:rsidR="00D1177A" w:rsidRPr="00D1177A" w:rsidRDefault="00D1177A" w:rsidP="00FF34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7A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"/>
      </w:r>
      <w:r w:rsidRPr="00D1177A">
        <w:rPr>
          <w:rFonts w:ascii="Times New Roman" w:hAnsi="Times New Roman" w:cs="Times New Roman"/>
          <w:sz w:val="24"/>
          <w:szCs w:val="24"/>
        </w:rPr>
        <w:t>Obowiązek publikacji nie dotyczy osiągnięć, których przedmiot jest objęty ochroną informacji niejawnych.</w:t>
      </w:r>
    </w:p>
    <w:p w14:paraId="6655A495" w14:textId="0125122B" w:rsidR="6E7961AD" w:rsidRPr="000E187D" w:rsidRDefault="6E7961AD" w:rsidP="003F4BC6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  <w:r w:rsidR="006972AF" w:rsidRPr="000E187D">
        <w:rPr>
          <w:rFonts w:ascii="Times New Roman" w:hAnsi="Times New Roman" w:cs="Times New Roman"/>
          <w:b/>
          <w:sz w:val="24"/>
          <w:szCs w:val="24"/>
        </w:rPr>
        <w:t>.</w:t>
      </w:r>
    </w:p>
    <w:p w14:paraId="4BA120AD" w14:textId="196CACCF" w:rsidR="6E7961AD" w:rsidRPr="000E187D" w:rsidRDefault="7BD9713C" w:rsidP="003F4BC6">
      <w:pPr>
        <w:keepNext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>Wszczęcie postępowania o nadanie stopnia doktora habilitowanego</w:t>
      </w:r>
    </w:p>
    <w:p w14:paraId="63D379CC" w14:textId="0F35FE95" w:rsidR="00894311" w:rsidRPr="00C56C54" w:rsidRDefault="00474403" w:rsidP="00FB44B3">
      <w:pPr>
        <w:pStyle w:val="Akapitzlist"/>
        <w:numPr>
          <w:ilvl w:val="1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C54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"/>
      </w:r>
      <w:r w:rsidR="004E1B08" w:rsidRPr="00C56C54">
        <w:rPr>
          <w:rFonts w:ascii="Times New Roman" w:hAnsi="Times New Roman" w:cs="Times New Roman"/>
          <w:sz w:val="24"/>
          <w:szCs w:val="24"/>
        </w:rPr>
        <w:t>Postępowanie w sprawie nadania stopnia doktora habilitowanego wszczyna się na wniosek osoby ubiegającej się o stopień doktora habilitowanego, składany do podmiotu habilitującego za pośrednictwem Rady Doskonałości Naukowej (dalej: „RDN”).</w:t>
      </w:r>
    </w:p>
    <w:p w14:paraId="5C86F29C" w14:textId="625E6377" w:rsidR="00C160EE" w:rsidRPr="004E1B08" w:rsidRDefault="004E6D68" w:rsidP="00FB44B3">
      <w:pPr>
        <w:pStyle w:val="Akapitzlist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C54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3"/>
      </w:r>
      <w:r w:rsidR="006B7119" w:rsidRPr="00C56C5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74403" w:rsidRPr="00C56C54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4"/>
      </w:r>
      <w:r w:rsidR="004E1B08" w:rsidRPr="00C56C54">
        <w:rPr>
          <w:rFonts w:ascii="Times New Roman" w:hAnsi="Times New Roman" w:cs="Times New Roman"/>
          <w:sz w:val="24"/>
          <w:szCs w:val="24"/>
        </w:rPr>
        <w:t>Datą wszczęcia postępowania w sprawie nadania stopnia doktora habilitowanego jest data wpływu wniosku do RDN.</w:t>
      </w:r>
    </w:p>
    <w:p w14:paraId="2712EA31" w14:textId="56A3A9BA" w:rsidR="7BD9713C" w:rsidRPr="000E187D" w:rsidRDefault="7BD9713C" w:rsidP="00FB44B3">
      <w:pPr>
        <w:pStyle w:val="Akapitzlist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Wniosek</w:t>
      </w:r>
      <w:r w:rsidR="00ED6990">
        <w:rPr>
          <w:rFonts w:ascii="Times New Roman" w:hAnsi="Times New Roman" w:cs="Times New Roman"/>
          <w:sz w:val="24"/>
          <w:szCs w:val="24"/>
        </w:rPr>
        <w:t>, o którym mowa w ust. 1,</w:t>
      </w:r>
      <w:r w:rsidRPr="000E187D">
        <w:rPr>
          <w:rFonts w:ascii="Times New Roman" w:hAnsi="Times New Roman" w:cs="Times New Roman"/>
          <w:sz w:val="24"/>
          <w:szCs w:val="24"/>
        </w:rPr>
        <w:t xml:space="preserve"> powinien zawierać:</w:t>
      </w:r>
    </w:p>
    <w:p w14:paraId="24A5B004" w14:textId="1405CFA0" w:rsidR="7BD9713C" w:rsidRPr="000E187D" w:rsidRDefault="7BD9713C" w:rsidP="00FF348E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wskazanie dziedziny i dyscypliny</w:t>
      </w:r>
      <w:r w:rsidR="00D82103" w:rsidRPr="000E187D">
        <w:rPr>
          <w:rFonts w:ascii="Times New Roman" w:hAnsi="Times New Roman" w:cs="Times New Roman"/>
          <w:sz w:val="24"/>
          <w:szCs w:val="24"/>
        </w:rPr>
        <w:t xml:space="preserve">, </w:t>
      </w:r>
      <w:r w:rsidRPr="000E187D">
        <w:rPr>
          <w:rFonts w:ascii="Times New Roman" w:hAnsi="Times New Roman" w:cs="Times New Roman"/>
          <w:sz w:val="24"/>
          <w:szCs w:val="24"/>
        </w:rPr>
        <w:t xml:space="preserve">w której </w:t>
      </w:r>
      <w:r w:rsidR="00D82103" w:rsidRPr="000E187D">
        <w:rPr>
          <w:rFonts w:ascii="Times New Roman" w:hAnsi="Times New Roman" w:cs="Times New Roman"/>
          <w:sz w:val="24"/>
          <w:szCs w:val="24"/>
        </w:rPr>
        <w:t>K</w:t>
      </w:r>
      <w:r w:rsidRPr="000E187D">
        <w:rPr>
          <w:rFonts w:ascii="Times New Roman" w:hAnsi="Times New Roman" w:cs="Times New Roman"/>
          <w:sz w:val="24"/>
          <w:szCs w:val="24"/>
        </w:rPr>
        <w:t>andydat ubiega się o nadanie stopnia doktora habilitowanego;</w:t>
      </w:r>
    </w:p>
    <w:p w14:paraId="3E1F445C" w14:textId="25E79361" w:rsidR="6E7961AD" w:rsidRPr="000E187D" w:rsidRDefault="7BD9713C" w:rsidP="00FF348E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kopię dokumentu potwierdzającego </w:t>
      </w:r>
      <w:r w:rsidR="00ED6990">
        <w:rPr>
          <w:rFonts w:ascii="Times New Roman" w:hAnsi="Times New Roman" w:cs="Times New Roman"/>
          <w:sz w:val="24"/>
          <w:szCs w:val="24"/>
        </w:rPr>
        <w:t>uzyskanie</w:t>
      </w:r>
      <w:r w:rsidRPr="000E187D">
        <w:rPr>
          <w:rFonts w:ascii="Times New Roman" w:hAnsi="Times New Roman" w:cs="Times New Roman"/>
          <w:sz w:val="24"/>
          <w:szCs w:val="24"/>
        </w:rPr>
        <w:t xml:space="preserve"> stopnia doktora;</w:t>
      </w:r>
    </w:p>
    <w:p w14:paraId="487E6F29" w14:textId="667637EC" w:rsidR="6E7961AD" w:rsidRPr="000E187D" w:rsidRDefault="7BD9713C" w:rsidP="00FF348E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opis kariery zawodowej;</w:t>
      </w:r>
    </w:p>
    <w:p w14:paraId="0CFF28D8" w14:textId="6E5E8926" w:rsidR="6E7961AD" w:rsidRPr="000E187D" w:rsidRDefault="7BD9713C" w:rsidP="00FF348E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wykaz osiągnięć, o których mowa w</w:t>
      </w:r>
      <w:r w:rsidRPr="000E187D">
        <w:rPr>
          <w:rFonts w:ascii="Times New Roman" w:eastAsia="Calibri" w:hAnsi="Times New Roman" w:cs="Times New Roman"/>
        </w:rPr>
        <w:t xml:space="preserve"> §</w:t>
      </w:r>
      <w:r w:rsidRPr="000E187D">
        <w:rPr>
          <w:rFonts w:ascii="Times New Roman" w:hAnsi="Times New Roman" w:cs="Times New Roman"/>
          <w:sz w:val="24"/>
          <w:szCs w:val="24"/>
        </w:rPr>
        <w:t xml:space="preserve"> 2; </w:t>
      </w:r>
    </w:p>
    <w:p w14:paraId="1847D976" w14:textId="2B51D707" w:rsidR="6E7961AD" w:rsidRPr="000E187D" w:rsidRDefault="7BD9713C" w:rsidP="00FF348E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wskazanie Zachodniopomorskiego Uniwersytetu Technologicznego w Szczecinie jako podmiotu wybranego do przeprowadzenia postępowania</w:t>
      </w:r>
      <w:r w:rsidR="004A621A" w:rsidRPr="000E187D">
        <w:rPr>
          <w:rFonts w:ascii="Times New Roman" w:hAnsi="Times New Roman" w:cs="Times New Roman"/>
          <w:sz w:val="24"/>
          <w:szCs w:val="24"/>
        </w:rPr>
        <w:t xml:space="preserve"> w sprawie nadania stopnia doktora habilitowanego.</w:t>
      </w:r>
    </w:p>
    <w:p w14:paraId="26CDB195" w14:textId="111E3EFF" w:rsidR="7BD9713C" w:rsidRPr="000E187D" w:rsidRDefault="7BD9713C" w:rsidP="00FF348E">
      <w:pPr>
        <w:pStyle w:val="Akapitzlist"/>
        <w:numPr>
          <w:ilvl w:val="1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RDN po dokonaniu oceny formalnej wniosku przekazuje go do ZUT</w:t>
      </w:r>
      <w:r w:rsidR="004A621A" w:rsidRPr="000E187D">
        <w:rPr>
          <w:rFonts w:ascii="Times New Roman" w:hAnsi="Times New Roman" w:cs="Times New Roman"/>
          <w:sz w:val="24"/>
          <w:szCs w:val="24"/>
        </w:rPr>
        <w:t>,</w:t>
      </w:r>
      <w:r w:rsidRPr="000E187D">
        <w:rPr>
          <w:rFonts w:ascii="Times New Roman" w:hAnsi="Times New Roman" w:cs="Times New Roman"/>
          <w:sz w:val="24"/>
          <w:szCs w:val="24"/>
        </w:rPr>
        <w:t xml:space="preserve"> jako podmiotu habilitującego.</w:t>
      </w:r>
    </w:p>
    <w:p w14:paraId="23E7F716" w14:textId="724F40C1" w:rsidR="00C14A04" w:rsidRPr="000E187D" w:rsidRDefault="00C93F7A" w:rsidP="00FF348E">
      <w:pPr>
        <w:pStyle w:val="Akapitzlist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Rektor po otrzymaniu wniosku o wszczęcie postępowania w sprawie nadania stopnia doktora habilitowanego przekazuje go </w:t>
      </w:r>
      <w:r w:rsidR="001E3B0F" w:rsidRPr="000E187D">
        <w:rPr>
          <w:rFonts w:ascii="Times New Roman" w:hAnsi="Times New Roman" w:cs="Times New Roman"/>
          <w:sz w:val="24"/>
          <w:szCs w:val="24"/>
        </w:rPr>
        <w:t xml:space="preserve">wraz z dokumentacją w terminie do 7 dni </w:t>
      </w:r>
      <w:r w:rsidR="00C14A04" w:rsidRPr="000E187D">
        <w:rPr>
          <w:rFonts w:ascii="Times New Roman" w:hAnsi="Times New Roman" w:cs="Times New Roman"/>
          <w:sz w:val="24"/>
          <w:szCs w:val="24"/>
        </w:rPr>
        <w:t xml:space="preserve">do zaopiniowania </w:t>
      </w:r>
      <w:r w:rsidR="00ED6990">
        <w:rPr>
          <w:rFonts w:ascii="Times New Roman" w:hAnsi="Times New Roman" w:cs="Times New Roman"/>
          <w:sz w:val="24"/>
          <w:szCs w:val="24"/>
        </w:rPr>
        <w:t>r</w:t>
      </w:r>
      <w:r w:rsidR="001E3B0F" w:rsidRPr="000E187D">
        <w:rPr>
          <w:rFonts w:ascii="Times New Roman" w:hAnsi="Times New Roman" w:cs="Times New Roman"/>
          <w:sz w:val="24"/>
          <w:szCs w:val="24"/>
        </w:rPr>
        <w:t>ad</w:t>
      </w:r>
      <w:r w:rsidR="00C14A04" w:rsidRPr="000E187D">
        <w:rPr>
          <w:rFonts w:ascii="Times New Roman" w:hAnsi="Times New Roman" w:cs="Times New Roman"/>
          <w:sz w:val="24"/>
          <w:szCs w:val="24"/>
        </w:rPr>
        <w:t>zie</w:t>
      </w:r>
      <w:r w:rsidR="001E3B0F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00ED6990">
        <w:rPr>
          <w:rFonts w:ascii="Times New Roman" w:hAnsi="Times New Roman" w:cs="Times New Roman"/>
          <w:sz w:val="24"/>
          <w:szCs w:val="24"/>
        </w:rPr>
        <w:t>d</w:t>
      </w:r>
      <w:r w:rsidR="001E3B0F" w:rsidRPr="000E187D">
        <w:rPr>
          <w:rFonts w:ascii="Times New Roman" w:hAnsi="Times New Roman" w:cs="Times New Roman"/>
          <w:sz w:val="24"/>
          <w:szCs w:val="24"/>
        </w:rPr>
        <w:t>yscypliny</w:t>
      </w:r>
      <w:r w:rsidR="00ED6990">
        <w:rPr>
          <w:rFonts w:ascii="Times New Roman" w:hAnsi="Times New Roman" w:cs="Times New Roman"/>
          <w:sz w:val="24"/>
          <w:szCs w:val="24"/>
        </w:rPr>
        <w:t xml:space="preserve"> naukowej</w:t>
      </w:r>
      <w:r w:rsidR="00C14A04" w:rsidRPr="000E187D">
        <w:rPr>
          <w:rFonts w:ascii="Times New Roman" w:hAnsi="Times New Roman" w:cs="Times New Roman"/>
          <w:sz w:val="24"/>
          <w:szCs w:val="24"/>
        </w:rPr>
        <w:t>.</w:t>
      </w:r>
      <w:r w:rsidR="001E3B0F" w:rsidRPr="000E1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3D896" w14:textId="5F5200CD" w:rsidR="00F83A5C" w:rsidRPr="000E187D" w:rsidRDefault="00F83A5C" w:rsidP="000D07F8">
      <w:pPr>
        <w:pStyle w:val="Akapitzlist"/>
        <w:numPr>
          <w:ilvl w:val="1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Po zasięgnięciu opinii </w:t>
      </w:r>
      <w:r w:rsidR="001C0F27">
        <w:rPr>
          <w:rFonts w:ascii="Times New Roman" w:hAnsi="Times New Roman" w:cs="Times New Roman"/>
          <w:sz w:val="24"/>
          <w:szCs w:val="24"/>
        </w:rPr>
        <w:t>r</w:t>
      </w:r>
      <w:r w:rsidRPr="000E187D">
        <w:rPr>
          <w:rFonts w:ascii="Times New Roman" w:hAnsi="Times New Roman" w:cs="Times New Roman"/>
          <w:sz w:val="24"/>
          <w:szCs w:val="24"/>
        </w:rPr>
        <w:t xml:space="preserve">ady </w:t>
      </w:r>
      <w:r w:rsidR="00ED6990">
        <w:rPr>
          <w:rFonts w:ascii="Times New Roman" w:hAnsi="Times New Roman" w:cs="Times New Roman"/>
          <w:sz w:val="24"/>
          <w:szCs w:val="24"/>
        </w:rPr>
        <w:t>dyscypliny naukowej</w:t>
      </w:r>
      <w:r w:rsidRPr="000E187D">
        <w:rPr>
          <w:rFonts w:ascii="Times New Roman" w:hAnsi="Times New Roman" w:cs="Times New Roman"/>
          <w:sz w:val="24"/>
          <w:szCs w:val="24"/>
        </w:rPr>
        <w:t xml:space="preserve"> Senat może nie wyrazić zgody na przeprowadzenie postępowania w sprawie nadania stopnia doktora habilitowanego i w terminie 4</w:t>
      </w:r>
      <w:r w:rsidR="00ED6990">
        <w:rPr>
          <w:rFonts w:ascii="Times New Roman" w:hAnsi="Times New Roman" w:cs="Times New Roman"/>
          <w:sz w:val="24"/>
          <w:szCs w:val="24"/>
        </w:rPr>
        <w:t> </w:t>
      </w:r>
      <w:r w:rsidRPr="000E187D">
        <w:rPr>
          <w:rFonts w:ascii="Times New Roman" w:hAnsi="Times New Roman" w:cs="Times New Roman"/>
          <w:sz w:val="24"/>
          <w:szCs w:val="24"/>
        </w:rPr>
        <w:t>tygodni od dnia otrzymania wniosku, zwrócić go do RDN. RDN wyznacza inny podmiot habilitujący i przekazuje wniosek temu podmiotowi.</w:t>
      </w:r>
    </w:p>
    <w:p w14:paraId="70037333" w14:textId="746B72DA" w:rsidR="001E3B0F" w:rsidRPr="000E187D" w:rsidRDefault="001E3B0F" w:rsidP="000D07F8">
      <w:pPr>
        <w:pStyle w:val="Akapitzlist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Rada </w:t>
      </w:r>
      <w:r w:rsidR="00ED6990">
        <w:rPr>
          <w:rFonts w:ascii="Times New Roman" w:eastAsia="Times New Roman" w:hAnsi="Times New Roman" w:cs="Times New Roman"/>
          <w:sz w:val="24"/>
          <w:szCs w:val="24"/>
        </w:rPr>
        <w:t>dyscypliny naukowej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może powołać </w:t>
      </w:r>
      <w:r w:rsidR="00B823EC" w:rsidRPr="000E187D">
        <w:rPr>
          <w:rFonts w:ascii="Times New Roman" w:eastAsia="Times New Roman" w:hAnsi="Times New Roman" w:cs="Times New Roman"/>
          <w:sz w:val="24"/>
          <w:szCs w:val="24"/>
        </w:rPr>
        <w:t xml:space="preserve">ze swojego składu </w:t>
      </w:r>
      <w:r w:rsidR="005F2290" w:rsidRPr="000E18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050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2290" w:rsidRPr="000E187D">
        <w:rPr>
          <w:rFonts w:ascii="Times New Roman" w:eastAsia="Times New Roman" w:hAnsi="Times New Roman" w:cs="Times New Roman"/>
          <w:sz w:val="24"/>
          <w:szCs w:val="24"/>
        </w:rPr>
        <w:t xml:space="preserve">osobowy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zespół </w:t>
      </w:r>
      <w:r w:rsidR="00CF427F" w:rsidRPr="000E187D">
        <w:rPr>
          <w:rFonts w:ascii="Times New Roman" w:eastAsia="Times New Roman" w:hAnsi="Times New Roman" w:cs="Times New Roman"/>
          <w:sz w:val="24"/>
          <w:szCs w:val="24"/>
        </w:rPr>
        <w:t>opiniujący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27F" w:rsidRPr="000E187D">
        <w:rPr>
          <w:rFonts w:ascii="Times New Roman" w:eastAsia="Times New Roman" w:hAnsi="Times New Roman" w:cs="Times New Roman"/>
          <w:sz w:val="24"/>
          <w:szCs w:val="24"/>
        </w:rPr>
        <w:t>w</w:t>
      </w:r>
      <w:r w:rsidR="00ED699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427F" w:rsidRPr="000E187D">
        <w:rPr>
          <w:rFonts w:ascii="Times New Roman" w:eastAsia="Times New Roman" w:hAnsi="Times New Roman" w:cs="Times New Roman"/>
          <w:sz w:val="24"/>
          <w:szCs w:val="24"/>
        </w:rPr>
        <w:t xml:space="preserve">sprawach danego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postępowani</w:t>
      </w:r>
      <w:r w:rsidR="00CF427F" w:rsidRPr="000E187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o nadanie stopnia doktora habilitowanego</w:t>
      </w:r>
      <w:r w:rsidR="001C0F27">
        <w:rPr>
          <w:rFonts w:ascii="Times New Roman" w:eastAsia="Times New Roman" w:hAnsi="Times New Roman" w:cs="Times New Roman"/>
          <w:sz w:val="24"/>
          <w:szCs w:val="24"/>
        </w:rPr>
        <w:t xml:space="preserve">. W skład zespołu wchodzi przewodniczący rady </w:t>
      </w:r>
      <w:r w:rsidR="00ED6990">
        <w:rPr>
          <w:rFonts w:ascii="Times New Roman" w:eastAsia="Times New Roman" w:hAnsi="Times New Roman" w:cs="Times New Roman"/>
          <w:sz w:val="24"/>
          <w:szCs w:val="24"/>
        </w:rPr>
        <w:t>dyscypliny naukowej</w:t>
      </w:r>
      <w:r w:rsidR="00C14A04" w:rsidRPr="000E1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3C06D" w14:textId="32DF5817" w:rsidR="67ECBF76" w:rsidRPr="000E187D" w:rsidRDefault="7BD9713C" w:rsidP="00FB44B3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F427F" w:rsidRPr="000E187D">
        <w:rPr>
          <w:rFonts w:ascii="Times New Roman" w:hAnsi="Times New Roman" w:cs="Times New Roman"/>
          <w:b/>
          <w:sz w:val="24"/>
          <w:szCs w:val="24"/>
        </w:rPr>
        <w:t>4.</w:t>
      </w:r>
    </w:p>
    <w:p w14:paraId="05699584" w14:textId="67637730" w:rsidR="7BD9713C" w:rsidRPr="000E187D" w:rsidRDefault="7BD9713C" w:rsidP="005029F4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>Komisja habilitacyjna</w:t>
      </w:r>
      <w:r w:rsidR="00CF427F" w:rsidRPr="000E187D">
        <w:rPr>
          <w:rFonts w:ascii="Times New Roman" w:hAnsi="Times New Roman" w:cs="Times New Roman"/>
          <w:b/>
          <w:bCs/>
          <w:sz w:val="24"/>
          <w:szCs w:val="24"/>
        </w:rPr>
        <w:t>, recenzenci</w:t>
      </w:r>
    </w:p>
    <w:p w14:paraId="4D5CF015" w14:textId="459B6D88" w:rsidR="00C14A04" w:rsidRPr="000E187D" w:rsidRDefault="00C14A04" w:rsidP="00FF348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W terminie 12 tygodni od dnia otrzymania wniosku o wszczęcie postępowania o nadanie stopnia doktora habilitowanego, o którym mowa w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§ 3 </w:t>
      </w:r>
      <w:r w:rsidRPr="000E187D">
        <w:rPr>
          <w:rFonts w:ascii="Times New Roman" w:hAnsi="Times New Roman" w:cs="Times New Roman"/>
          <w:sz w:val="24"/>
          <w:szCs w:val="24"/>
        </w:rPr>
        <w:t xml:space="preserve">ust. 1, RDN wyznacza: 4 członków komisji habilitacyjnej, w tym przewodniczącego i 3 recenzentów, </w:t>
      </w:r>
      <w:r w:rsidR="00363901" w:rsidRPr="000E187D">
        <w:rPr>
          <w:rFonts w:ascii="Times New Roman" w:hAnsi="Times New Roman" w:cs="Times New Roman"/>
          <w:sz w:val="24"/>
          <w:szCs w:val="24"/>
        </w:rPr>
        <w:t xml:space="preserve">zgodnie z art. 221 </w:t>
      </w:r>
      <w:r w:rsidR="00C653B1" w:rsidRPr="000E187D">
        <w:rPr>
          <w:rFonts w:ascii="Times New Roman" w:hAnsi="Times New Roman" w:cs="Times New Roman"/>
          <w:sz w:val="24"/>
          <w:szCs w:val="24"/>
        </w:rPr>
        <w:t>U</w:t>
      </w:r>
      <w:r w:rsidR="00363901" w:rsidRPr="000E187D">
        <w:rPr>
          <w:rFonts w:ascii="Times New Roman" w:hAnsi="Times New Roman" w:cs="Times New Roman"/>
          <w:sz w:val="24"/>
          <w:szCs w:val="24"/>
        </w:rPr>
        <w:t>stawy</w:t>
      </w:r>
      <w:r w:rsidRPr="000E187D">
        <w:rPr>
          <w:rFonts w:ascii="Times New Roman" w:hAnsi="Times New Roman" w:cs="Times New Roman"/>
          <w:sz w:val="24"/>
          <w:szCs w:val="24"/>
        </w:rPr>
        <w:t>.</w:t>
      </w:r>
    </w:p>
    <w:p w14:paraId="7B9241BB" w14:textId="0297A293" w:rsidR="00B24B3B" w:rsidRPr="000E187D" w:rsidRDefault="21083F57" w:rsidP="00FF348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Senat</w:t>
      </w:r>
      <w:r w:rsidR="00ED6990">
        <w:rPr>
          <w:rFonts w:ascii="Times New Roman" w:hAnsi="Times New Roman" w:cs="Times New Roman"/>
          <w:sz w:val="24"/>
          <w:szCs w:val="24"/>
        </w:rPr>
        <w:t xml:space="preserve"> Uczelni</w:t>
      </w:r>
      <w:r w:rsidR="00C01898" w:rsidRPr="000E187D">
        <w:rPr>
          <w:rFonts w:ascii="Times New Roman" w:hAnsi="Times New Roman" w:cs="Times New Roman"/>
          <w:sz w:val="24"/>
          <w:szCs w:val="24"/>
        </w:rPr>
        <w:t>,</w:t>
      </w:r>
      <w:r w:rsidR="00B24B3B" w:rsidRPr="000E187D">
        <w:rPr>
          <w:rFonts w:ascii="Times New Roman" w:hAnsi="Times New Roman" w:cs="Times New Roman"/>
          <w:sz w:val="24"/>
          <w:szCs w:val="24"/>
        </w:rPr>
        <w:t xml:space="preserve"> w terminie 6 tygodni od dnia otrzymania informacji o członkach komisji habilitacyjnej wyznaczonych przez RDN</w:t>
      </w:r>
      <w:r w:rsidR="00ED6990">
        <w:rPr>
          <w:rFonts w:ascii="Times New Roman" w:hAnsi="Times New Roman" w:cs="Times New Roman"/>
          <w:sz w:val="24"/>
          <w:szCs w:val="24"/>
        </w:rPr>
        <w:t>,</w:t>
      </w:r>
      <w:r w:rsidR="00B24B3B" w:rsidRPr="000E187D">
        <w:rPr>
          <w:rFonts w:ascii="Times New Roman" w:hAnsi="Times New Roman" w:cs="Times New Roman"/>
          <w:sz w:val="24"/>
          <w:szCs w:val="24"/>
        </w:rPr>
        <w:t xml:space="preserve"> powołuje Komisję habilitacyjną</w:t>
      </w:r>
      <w:r w:rsidR="00A43073" w:rsidRPr="000E187D">
        <w:rPr>
          <w:rFonts w:ascii="Times New Roman" w:hAnsi="Times New Roman" w:cs="Times New Roman"/>
          <w:sz w:val="24"/>
          <w:szCs w:val="24"/>
        </w:rPr>
        <w:t>, zwan</w:t>
      </w:r>
      <w:r w:rsidR="00A43073">
        <w:rPr>
          <w:rFonts w:ascii="Times New Roman" w:hAnsi="Times New Roman" w:cs="Times New Roman"/>
          <w:sz w:val="24"/>
          <w:szCs w:val="24"/>
        </w:rPr>
        <w:t>ą</w:t>
      </w:r>
      <w:r w:rsidR="00A43073" w:rsidRPr="000E187D">
        <w:rPr>
          <w:rFonts w:ascii="Times New Roman" w:hAnsi="Times New Roman" w:cs="Times New Roman"/>
          <w:sz w:val="24"/>
          <w:szCs w:val="24"/>
        </w:rPr>
        <w:t xml:space="preserve"> dalej Komisją,</w:t>
      </w:r>
      <w:r w:rsidR="00A43073">
        <w:rPr>
          <w:rFonts w:ascii="Times New Roman" w:hAnsi="Times New Roman" w:cs="Times New Roman"/>
          <w:sz w:val="24"/>
          <w:szCs w:val="24"/>
        </w:rPr>
        <w:t xml:space="preserve"> </w:t>
      </w:r>
      <w:r w:rsidR="00B24B3B" w:rsidRPr="000E187D">
        <w:rPr>
          <w:rFonts w:ascii="Times New Roman" w:hAnsi="Times New Roman" w:cs="Times New Roman"/>
          <w:sz w:val="24"/>
          <w:szCs w:val="24"/>
        </w:rPr>
        <w:t>w składzie:</w:t>
      </w:r>
    </w:p>
    <w:p w14:paraId="35B1DF4F" w14:textId="50DE50A6" w:rsidR="00B24B3B" w:rsidRPr="000E187D" w:rsidRDefault="00B24B3B" w:rsidP="00FF348E">
      <w:pPr>
        <w:pStyle w:val="Akapitzlist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4 członków wyznaczonych przez RDN,</w:t>
      </w:r>
      <w:r w:rsidR="00C01898" w:rsidRPr="000E187D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7BC8CD4A" w14:textId="78C984AA" w:rsidR="00C01898" w:rsidRPr="000E187D" w:rsidRDefault="00C01898" w:rsidP="00FF348E">
      <w:pPr>
        <w:pStyle w:val="Akapitzlist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wskazanych przez </w:t>
      </w:r>
      <w:r w:rsidR="00ED6990">
        <w:rPr>
          <w:rFonts w:ascii="Times New Roman" w:hAnsi="Times New Roman" w:cs="Times New Roman"/>
          <w:sz w:val="24"/>
          <w:szCs w:val="24"/>
        </w:rPr>
        <w:t>r</w:t>
      </w:r>
      <w:r w:rsidRPr="000E187D">
        <w:rPr>
          <w:rFonts w:ascii="Times New Roman" w:hAnsi="Times New Roman" w:cs="Times New Roman"/>
          <w:sz w:val="24"/>
          <w:szCs w:val="24"/>
        </w:rPr>
        <w:t xml:space="preserve">adę </w:t>
      </w:r>
      <w:r w:rsidR="00ED6990">
        <w:rPr>
          <w:rFonts w:ascii="Times New Roman" w:hAnsi="Times New Roman" w:cs="Times New Roman"/>
          <w:sz w:val="24"/>
          <w:szCs w:val="24"/>
        </w:rPr>
        <w:t>dyscypliny naukowej</w:t>
      </w:r>
      <w:r w:rsidRPr="000E187D">
        <w:rPr>
          <w:rFonts w:ascii="Times New Roman" w:hAnsi="Times New Roman" w:cs="Times New Roman"/>
          <w:sz w:val="24"/>
          <w:szCs w:val="24"/>
        </w:rPr>
        <w:t>:</w:t>
      </w:r>
    </w:p>
    <w:p w14:paraId="0972DFF7" w14:textId="557E4A87" w:rsidR="00B24B3B" w:rsidRPr="000E187D" w:rsidRDefault="00ED478C" w:rsidP="00FF348E">
      <w:pPr>
        <w:pStyle w:val="Akapitzlist"/>
        <w:numPr>
          <w:ilvl w:val="0"/>
          <w:numId w:val="16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78C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5"/>
      </w:r>
      <w:r w:rsidR="00B24B3B" w:rsidRPr="000E187D">
        <w:rPr>
          <w:rFonts w:ascii="Times New Roman" w:hAnsi="Times New Roman" w:cs="Times New Roman"/>
          <w:sz w:val="24"/>
          <w:szCs w:val="24"/>
        </w:rPr>
        <w:t>2 c</w:t>
      </w:r>
      <w:r w:rsidRPr="002E7E87">
        <w:rPr>
          <w:rFonts w:ascii="Times New Roman" w:hAnsi="Times New Roman" w:cs="Times New Roman"/>
          <w:spacing w:val="-2"/>
          <w:sz w:val="24"/>
          <w:szCs w:val="24"/>
        </w:rPr>
        <w:t>złonków posiadających stopień doktora habilitowanego lub tytuł profesora</w:t>
      </w:r>
      <w:r w:rsidR="00C56C5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C56C54" w:rsidRPr="00C56C54">
        <w:rPr>
          <w:rStyle w:val="Odwoanieprzypisudolnego"/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footnoteReference w:id="6"/>
      </w:r>
      <w:r w:rsidR="00C56C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7542">
        <w:rPr>
          <w:rFonts w:ascii="Times New Roman" w:hAnsi="Times New Roman" w:cs="Times New Roman"/>
          <w:sz w:val="24"/>
          <w:szCs w:val="24"/>
        </w:rPr>
        <w:t>w tym sekretarza – zatrudnionych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7542">
        <w:rPr>
          <w:rFonts w:ascii="Times New Roman" w:hAnsi="Times New Roman" w:cs="Times New Roman"/>
          <w:sz w:val="24"/>
          <w:szCs w:val="24"/>
        </w:rPr>
        <w:t>podmiocie habilitującym</w:t>
      </w:r>
      <w:r w:rsidR="00B24B3B" w:rsidRPr="000E187D">
        <w:rPr>
          <w:rFonts w:ascii="Times New Roman" w:hAnsi="Times New Roman" w:cs="Times New Roman"/>
          <w:sz w:val="24"/>
          <w:szCs w:val="24"/>
        </w:rPr>
        <w:t>,</w:t>
      </w:r>
    </w:p>
    <w:p w14:paraId="2FBC74B1" w14:textId="291F3287" w:rsidR="559851CA" w:rsidRPr="000E187D" w:rsidRDefault="00964EBF" w:rsidP="00FF348E">
      <w:pPr>
        <w:pStyle w:val="Akapitzlist"/>
        <w:numPr>
          <w:ilvl w:val="0"/>
          <w:numId w:val="16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recenzenta </w:t>
      </w:r>
      <w:r w:rsidR="21083F57"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>posiadającego stopień doktora habilitowanego lub tytuł profesora</w:t>
      </w:r>
      <w:r w:rsidR="00C56C54" w:rsidRPr="00C56C54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7"/>
      </w:r>
      <w:r w:rsidR="21083F57"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1083F57" w:rsidRPr="000E187D">
        <w:rPr>
          <w:rFonts w:ascii="Times New Roman" w:hAnsi="Times New Roman" w:cs="Times New Roman"/>
          <w:sz w:val="24"/>
          <w:szCs w:val="24"/>
        </w:rPr>
        <w:t>o</w:t>
      </w:r>
      <w:r w:rsidR="00C252C2">
        <w:rPr>
          <w:rFonts w:ascii="Times New Roman" w:hAnsi="Times New Roman" w:cs="Times New Roman"/>
          <w:sz w:val="24"/>
          <w:szCs w:val="24"/>
        </w:rPr>
        <w:t> </w:t>
      </w:r>
      <w:r w:rsidR="21083F57" w:rsidRPr="000E187D">
        <w:rPr>
          <w:rFonts w:ascii="Times New Roman" w:hAnsi="Times New Roman" w:cs="Times New Roman"/>
          <w:sz w:val="24"/>
          <w:szCs w:val="24"/>
        </w:rPr>
        <w:t>uznanej renomie naukowej, w</w:t>
      </w:r>
      <w:r w:rsidR="004503CE">
        <w:rPr>
          <w:rFonts w:ascii="Times New Roman" w:hAnsi="Times New Roman" w:cs="Times New Roman"/>
          <w:sz w:val="24"/>
          <w:szCs w:val="24"/>
        </w:rPr>
        <w:t> </w:t>
      </w:r>
      <w:r w:rsidR="21083F57" w:rsidRPr="000E187D">
        <w:rPr>
          <w:rFonts w:ascii="Times New Roman" w:hAnsi="Times New Roman" w:cs="Times New Roman"/>
          <w:sz w:val="24"/>
          <w:szCs w:val="24"/>
        </w:rPr>
        <w:t xml:space="preserve">tym międzynarodowej </w:t>
      </w:r>
      <w:r w:rsidR="21083F57"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21083F57" w:rsidRPr="000E187D">
        <w:rPr>
          <w:rFonts w:ascii="Times New Roman" w:hAnsi="Times New Roman" w:cs="Times New Roman"/>
          <w:sz w:val="24"/>
          <w:szCs w:val="24"/>
        </w:rPr>
        <w:t>aktualnym dorobku naukowym lub artystycznym, niebędącego pracownikiem ZUT.</w:t>
      </w:r>
    </w:p>
    <w:p w14:paraId="0573DA40" w14:textId="0E4481C6" w:rsidR="7BD9713C" w:rsidRPr="000E187D" w:rsidRDefault="21083F57" w:rsidP="00FF348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Powołanie Komisji</w:t>
      </w:r>
      <w:r w:rsidR="00A43073">
        <w:rPr>
          <w:rFonts w:ascii="Times New Roman" w:hAnsi="Times New Roman" w:cs="Times New Roman"/>
          <w:sz w:val="24"/>
          <w:szCs w:val="24"/>
        </w:rPr>
        <w:t>, o której mowa w ust. 2,</w:t>
      </w:r>
      <w:r w:rsidRPr="000E187D">
        <w:rPr>
          <w:rFonts w:ascii="Times New Roman" w:hAnsi="Times New Roman" w:cs="Times New Roman"/>
          <w:sz w:val="24"/>
          <w:szCs w:val="24"/>
        </w:rPr>
        <w:t xml:space="preserve"> następuje na wniosek prorektora właściwego ds. nauki</w:t>
      </w:r>
      <w:r w:rsidR="00ED6990">
        <w:rPr>
          <w:rFonts w:ascii="Times New Roman" w:hAnsi="Times New Roman" w:cs="Times New Roman"/>
          <w:sz w:val="24"/>
          <w:szCs w:val="24"/>
        </w:rPr>
        <w:t>,</w:t>
      </w:r>
      <w:r w:rsidRPr="000E187D">
        <w:rPr>
          <w:rFonts w:ascii="Times New Roman" w:hAnsi="Times New Roman" w:cs="Times New Roman"/>
          <w:sz w:val="24"/>
          <w:szCs w:val="24"/>
        </w:rPr>
        <w:t xml:space="preserve"> zwykłą większością głosów.</w:t>
      </w:r>
    </w:p>
    <w:p w14:paraId="606D8827" w14:textId="6720177B" w:rsidR="00363901" w:rsidRPr="000E187D" w:rsidRDefault="00363901" w:rsidP="0045378F">
      <w:pPr>
        <w:pStyle w:val="Akapitzlist"/>
        <w:keepNext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Członkiem Komisji nie może być osoba:</w:t>
      </w:r>
    </w:p>
    <w:p w14:paraId="650D39B3" w14:textId="3AB6A490" w:rsidR="00363901" w:rsidRPr="000E187D" w:rsidRDefault="00363901" w:rsidP="00FF348E">
      <w:pPr>
        <w:pStyle w:val="Akapitzlist"/>
        <w:numPr>
          <w:ilvl w:val="0"/>
          <w:numId w:val="10"/>
        </w:numPr>
        <w:ind w:left="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stosunku do której zachodzą uzasadnione wątpliwości co do jej bezstronności </w:t>
      </w:r>
      <w:r w:rsidR="00367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(np. </w:t>
      </w:r>
      <w:r w:rsidR="00C252C2"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pokrewieństw</w:t>
      </w:r>
      <w:r w:rsidR="003675EF"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</w:t>
      </w:r>
      <w:r w:rsidR="00C252C2"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lub powinowactw</w:t>
      </w:r>
      <w:r w:rsidR="003675EF"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</w:t>
      </w:r>
      <w:r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="003675EF"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podległość</w:t>
      </w:r>
      <w:r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służbow</w:t>
      </w:r>
      <w:r w:rsidR="003675EF"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a),</w:t>
      </w:r>
      <w:r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któr</w:t>
      </w:r>
      <w:r w:rsidR="003675EF"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45378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mógłby wpłynąć na bezstronność</w:t>
      </w:r>
      <w:r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postępowania;</w:t>
      </w:r>
    </w:p>
    <w:p w14:paraId="476B79B2" w14:textId="4AE49151" w:rsidR="00363901" w:rsidRPr="000E187D" w:rsidRDefault="00ED6990" w:rsidP="00FF348E">
      <w:pPr>
        <w:pStyle w:val="Akapitzlist"/>
        <w:numPr>
          <w:ilvl w:val="0"/>
          <w:numId w:val="10"/>
        </w:numPr>
        <w:ind w:left="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która </w:t>
      </w:r>
      <w:r w:rsidR="00363901"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wspólny dorobek publikacyjny oraz prowadzi prace badawcze </w:t>
      </w:r>
      <w:r w:rsidR="00450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zespole </w:t>
      </w:r>
      <w:r w:rsidR="00363901"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F427F"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> Kandydatem</w:t>
      </w:r>
      <w:r w:rsidR="00C653B1" w:rsidRPr="000E18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6CDB8A" w14:textId="4DE14870" w:rsidR="7BD9713C" w:rsidRPr="000E187D" w:rsidRDefault="21083F57" w:rsidP="00FF348E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78F">
        <w:rPr>
          <w:rFonts w:ascii="Times New Roman" w:hAnsi="Times New Roman" w:cs="Times New Roman"/>
          <w:spacing w:val="-4"/>
          <w:sz w:val="24"/>
          <w:szCs w:val="24"/>
        </w:rPr>
        <w:t>Po pow</w:t>
      </w:r>
      <w:r w:rsidR="002D325A" w:rsidRPr="0045378F">
        <w:rPr>
          <w:rFonts w:ascii="Times New Roman" w:hAnsi="Times New Roman" w:cs="Times New Roman"/>
          <w:spacing w:val="-4"/>
          <w:sz w:val="24"/>
          <w:szCs w:val="24"/>
        </w:rPr>
        <w:t>ołaniu Komisji</w:t>
      </w:r>
      <w:r w:rsidR="00C653B1" w:rsidRPr="0045378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2D325A" w:rsidRPr="0045378F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45378F">
        <w:rPr>
          <w:rFonts w:ascii="Times New Roman" w:hAnsi="Times New Roman" w:cs="Times New Roman"/>
          <w:spacing w:val="-4"/>
          <w:sz w:val="24"/>
          <w:szCs w:val="24"/>
        </w:rPr>
        <w:t>andydat dostarcza 7</w:t>
      </w:r>
      <w:r w:rsidR="00363901" w:rsidRPr="004537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378F">
        <w:rPr>
          <w:rFonts w:ascii="Times New Roman" w:hAnsi="Times New Roman" w:cs="Times New Roman"/>
          <w:spacing w:val="-4"/>
          <w:sz w:val="24"/>
          <w:szCs w:val="24"/>
        </w:rPr>
        <w:t>kompletów dokumentacji postępowania habilitacyjnego</w:t>
      </w:r>
      <w:r w:rsidR="00363901" w:rsidRPr="000E187D">
        <w:rPr>
          <w:rFonts w:ascii="Times New Roman" w:hAnsi="Times New Roman" w:cs="Times New Roman"/>
          <w:sz w:val="24"/>
          <w:szCs w:val="24"/>
        </w:rPr>
        <w:t xml:space="preserve"> do dziekanatu</w:t>
      </w:r>
      <w:r w:rsidR="00FF348E" w:rsidRPr="000E187D">
        <w:rPr>
          <w:rFonts w:ascii="Times New Roman" w:hAnsi="Times New Roman" w:cs="Times New Roman"/>
          <w:sz w:val="24"/>
          <w:szCs w:val="24"/>
        </w:rPr>
        <w:t>, zajmującego się obsługą wniosków w</w:t>
      </w:r>
      <w:r w:rsidR="00942BA8">
        <w:rPr>
          <w:rFonts w:ascii="Times New Roman" w:hAnsi="Times New Roman" w:cs="Times New Roman"/>
          <w:sz w:val="24"/>
          <w:szCs w:val="24"/>
        </w:rPr>
        <w:t xml:space="preserve"> </w:t>
      </w:r>
      <w:r w:rsidR="00FF348E" w:rsidRPr="000E187D">
        <w:rPr>
          <w:rFonts w:ascii="Times New Roman" w:hAnsi="Times New Roman" w:cs="Times New Roman"/>
          <w:sz w:val="24"/>
          <w:szCs w:val="24"/>
        </w:rPr>
        <w:t>post</w:t>
      </w:r>
      <w:r w:rsidR="00156324">
        <w:rPr>
          <w:rFonts w:ascii="Times New Roman" w:hAnsi="Times New Roman" w:cs="Times New Roman"/>
          <w:sz w:val="24"/>
          <w:szCs w:val="24"/>
        </w:rPr>
        <w:t>ę</w:t>
      </w:r>
      <w:r w:rsidR="00FF348E" w:rsidRPr="000E187D">
        <w:rPr>
          <w:rFonts w:ascii="Times New Roman" w:hAnsi="Times New Roman" w:cs="Times New Roman"/>
          <w:sz w:val="24"/>
          <w:szCs w:val="24"/>
        </w:rPr>
        <w:t>powaniach awansowych</w:t>
      </w:r>
      <w:r w:rsidRPr="000E187D">
        <w:rPr>
          <w:rFonts w:ascii="Times New Roman" w:hAnsi="Times New Roman" w:cs="Times New Roman"/>
          <w:sz w:val="24"/>
          <w:szCs w:val="24"/>
        </w:rPr>
        <w:t>.</w:t>
      </w:r>
    </w:p>
    <w:p w14:paraId="3D24A5FA" w14:textId="338E7512" w:rsidR="6CD4818B" w:rsidRPr="000E187D" w:rsidRDefault="21083F57" w:rsidP="00FF348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Recenzenci, w terminie 8 tygodni od dnia doręczenia im wniosku wraz z dokumentacją</w:t>
      </w:r>
      <w:r w:rsidR="00C653B1" w:rsidRPr="000E187D">
        <w:rPr>
          <w:rFonts w:ascii="Times New Roman" w:hAnsi="Times New Roman" w:cs="Times New Roman"/>
          <w:sz w:val="24"/>
          <w:szCs w:val="24"/>
        </w:rPr>
        <w:t>,</w:t>
      </w:r>
      <w:r w:rsidRPr="000E187D">
        <w:rPr>
          <w:rFonts w:ascii="Times New Roman" w:hAnsi="Times New Roman" w:cs="Times New Roman"/>
          <w:sz w:val="24"/>
          <w:szCs w:val="24"/>
        </w:rPr>
        <w:t xml:space="preserve"> oceniają czy osiągnięcia naukowe osoby ubiegającej się o nadanie stopnia doktora habilitowanego odpowiadają wymaganiom określonym w art. 219 ust. 1 pkt 2 </w:t>
      </w:r>
      <w:r w:rsidR="00C653B1" w:rsidRPr="000E187D">
        <w:rPr>
          <w:rFonts w:ascii="Times New Roman" w:hAnsi="Times New Roman" w:cs="Times New Roman"/>
          <w:sz w:val="24"/>
          <w:szCs w:val="24"/>
        </w:rPr>
        <w:t>U</w:t>
      </w:r>
      <w:r w:rsidRPr="000E187D">
        <w:rPr>
          <w:rFonts w:ascii="Times New Roman" w:hAnsi="Times New Roman" w:cs="Times New Roman"/>
          <w:sz w:val="24"/>
          <w:szCs w:val="24"/>
        </w:rPr>
        <w:t xml:space="preserve">stawy </w:t>
      </w:r>
      <w:r w:rsidR="00CF427F" w:rsidRPr="000E187D">
        <w:rPr>
          <w:rFonts w:ascii="Times New Roman" w:hAnsi="Times New Roman" w:cs="Times New Roman"/>
          <w:sz w:val="24"/>
          <w:szCs w:val="24"/>
        </w:rPr>
        <w:t>oraz</w:t>
      </w:r>
      <w:r w:rsidRPr="000E187D">
        <w:rPr>
          <w:rFonts w:ascii="Times New Roman" w:hAnsi="Times New Roman" w:cs="Times New Roman"/>
          <w:sz w:val="24"/>
          <w:szCs w:val="24"/>
        </w:rPr>
        <w:t xml:space="preserve"> przygotowują recenzje w postaci papierowej i</w:t>
      </w:r>
      <w:r w:rsidR="00CF427F" w:rsidRPr="000E187D">
        <w:rPr>
          <w:rFonts w:ascii="Times New Roman" w:hAnsi="Times New Roman" w:cs="Times New Roman"/>
          <w:sz w:val="24"/>
          <w:szCs w:val="24"/>
        </w:rPr>
        <w:t> </w:t>
      </w:r>
      <w:r w:rsidRPr="000E187D">
        <w:rPr>
          <w:rFonts w:ascii="Times New Roman" w:hAnsi="Times New Roman" w:cs="Times New Roman"/>
          <w:sz w:val="24"/>
          <w:szCs w:val="24"/>
        </w:rPr>
        <w:t>elektronicznej w formacie pdf. Wzór umowy za wykonanie recenzji w</w:t>
      </w:r>
      <w:r w:rsidR="00C653B1" w:rsidRPr="000E187D">
        <w:rPr>
          <w:rFonts w:ascii="Times New Roman" w:hAnsi="Times New Roman" w:cs="Times New Roman"/>
          <w:sz w:val="24"/>
          <w:szCs w:val="24"/>
        </w:rPr>
        <w:t> </w:t>
      </w:r>
      <w:r w:rsidRPr="000E187D">
        <w:rPr>
          <w:rFonts w:ascii="Times New Roman" w:hAnsi="Times New Roman" w:cs="Times New Roman"/>
          <w:sz w:val="24"/>
          <w:szCs w:val="24"/>
        </w:rPr>
        <w:t xml:space="preserve">postępowaniu awansowym </w:t>
      </w:r>
      <w:r w:rsidR="00CF427F" w:rsidRPr="000E187D">
        <w:rPr>
          <w:rFonts w:ascii="Times New Roman" w:hAnsi="Times New Roman" w:cs="Times New Roman"/>
          <w:sz w:val="24"/>
          <w:szCs w:val="24"/>
        </w:rPr>
        <w:t>określa Rektor.</w:t>
      </w:r>
    </w:p>
    <w:p w14:paraId="22E09400" w14:textId="3675A433" w:rsidR="00C163D8" w:rsidRPr="000E187D" w:rsidRDefault="21083F57" w:rsidP="00FF348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Recenzentem nie może być osoba, która w okresie ostatnich 5 lat dwukrotnie nie dochowała terminu, o którym mowa ust 6.</w:t>
      </w:r>
    </w:p>
    <w:p w14:paraId="041414F4" w14:textId="7AC79E93" w:rsidR="7BD9713C" w:rsidRPr="000E187D" w:rsidRDefault="21083F57" w:rsidP="00FF348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P</w:t>
      </w:r>
      <w:r w:rsidR="00FF348E" w:rsidRPr="000E187D">
        <w:rPr>
          <w:rFonts w:ascii="Times New Roman" w:hAnsi="Times New Roman" w:cs="Times New Roman"/>
          <w:sz w:val="24"/>
          <w:szCs w:val="24"/>
        </w:rPr>
        <w:t xml:space="preserve">o </w:t>
      </w:r>
      <w:r w:rsidRPr="000E187D">
        <w:rPr>
          <w:rFonts w:ascii="Times New Roman" w:hAnsi="Times New Roman" w:cs="Times New Roman"/>
          <w:sz w:val="24"/>
          <w:szCs w:val="24"/>
        </w:rPr>
        <w:t xml:space="preserve">otrzymaniu ostatniej recenzji, </w:t>
      </w:r>
      <w:r w:rsidR="00FA375B" w:rsidRPr="000E187D">
        <w:rPr>
          <w:rFonts w:ascii="Times New Roman" w:hAnsi="Times New Roman" w:cs="Times New Roman"/>
          <w:sz w:val="24"/>
          <w:szCs w:val="24"/>
        </w:rPr>
        <w:t xml:space="preserve">dziekanat </w:t>
      </w:r>
      <w:r w:rsidRPr="000E187D">
        <w:rPr>
          <w:rFonts w:ascii="Times New Roman" w:hAnsi="Times New Roman" w:cs="Times New Roman"/>
          <w:sz w:val="24"/>
          <w:szCs w:val="24"/>
        </w:rPr>
        <w:t>w terminie 7 dni przekazuje wszystkie recenzje w</w:t>
      </w:r>
      <w:r w:rsidR="00942BA8">
        <w:rPr>
          <w:rFonts w:ascii="Times New Roman" w:hAnsi="Times New Roman" w:cs="Times New Roman"/>
          <w:sz w:val="24"/>
          <w:szCs w:val="24"/>
        </w:rPr>
        <w:t> </w:t>
      </w:r>
      <w:r w:rsidRPr="000E187D">
        <w:rPr>
          <w:rFonts w:ascii="Times New Roman" w:hAnsi="Times New Roman" w:cs="Times New Roman"/>
          <w:sz w:val="24"/>
          <w:szCs w:val="24"/>
        </w:rPr>
        <w:t>wersji elektronicznej sekretarzowi Komisji habilitacyjnej.</w:t>
      </w:r>
    </w:p>
    <w:p w14:paraId="004D4F6C" w14:textId="00BB9F30" w:rsidR="7BD9713C" w:rsidRPr="000E187D" w:rsidRDefault="21083F57" w:rsidP="00FA375B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Sekretarz zapewnia obsługę administracyjną posiedzeń </w:t>
      </w:r>
      <w:r w:rsidR="00C653B1" w:rsidRPr="000E187D">
        <w:rPr>
          <w:rFonts w:ascii="Times New Roman" w:hAnsi="Times New Roman" w:cs="Times New Roman"/>
          <w:sz w:val="24"/>
          <w:szCs w:val="24"/>
        </w:rPr>
        <w:t>K</w:t>
      </w:r>
      <w:r w:rsidRPr="000E187D">
        <w:rPr>
          <w:rFonts w:ascii="Times New Roman" w:hAnsi="Times New Roman" w:cs="Times New Roman"/>
          <w:sz w:val="24"/>
          <w:szCs w:val="24"/>
        </w:rPr>
        <w:t xml:space="preserve">omisji, w tym </w:t>
      </w:r>
      <w:r w:rsidR="00047CF3" w:rsidRPr="000E187D">
        <w:rPr>
          <w:rFonts w:ascii="Times New Roman" w:hAnsi="Times New Roman" w:cs="Times New Roman"/>
          <w:sz w:val="24"/>
          <w:szCs w:val="24"/>
        </w:rPr>
        <w:t xml:space="preserve">przekazuje komplet dokumentów Kandydata do wszystkich członków </w:t>
      </w:r>
      <w:r w:rsidR="00C653B1" w:rsidRPr="000E187D">
        <w:rPr>
          <w:rFonts w:ascii="Times New Roman" w:hAnsi="Times New Roman" w:cs="Times New Roman"/>
          <w:sz w:val="24"/>
          <w:szCs w:val="24"/>
        </w:rPr>
        <w:t>K</w:t>
      </w:r>
      <w:r w:rsidR="00047CF3" w:rsidRPr="000E187D">
        <w:rPr>
          <w:rFonts w:ascii="Times New Roman" w:hAnsi="Times New Roman" w:cs="Times New Roman"/>
          <w:sz w:val="24"/>
          <w:szCs w:val="24"/>
        </w:rPr>
        <w:t>omisji,</w:t>
      </w:r>
      <w:r w:rsidRPr="000E187D">
        <w:rPr>
          <w:rFonts w:ascii="Times New Roman" w:hAnsi="Times New Roman" w:cs="Times New Roman"/>
          <w:sz w:val="24"/>
          <w:szCs w:val="24"/>
        </w:rPr>
        <w:t xml:space="preserve"> sporządza protokół z</w:t>
      </w:r>
      <w:r w:rsidR="004613D1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 xml:space="preserve">przebiegu postępowania oraz ustala terminy </w:t>
      </w:r>
      <w:r w:rsidR="00FA375B" w:rsidRPr="000E187D">
        <w:rPr>
          <w:rFonts w:ascii="Times New Roman" w:hAnsi="Times New Roman" w:cs="Times New Roman"/>
          <w:sz w:val="24"/>
          <w:szCs w:val="24"/>
        </w:rPr>
        <w:t xml:space="preserve">posiedzeń </w:t>
      </w:r>
      <w:r w:rsidRPr="000E187D">
        <w:rPr>
          <w:rFonts w:ascii="Times New Roman" w:hAnsi="Times New Roman" w:cs="Times New Roman"/>
          <w:sz w:val="24"/>
          <w:szCs w:val="24"/>
        </w:rPr>
        <w:t>w porozumieniu z</w:t>
      </w:r>
      <w:r w:rsidR="00CB6EA6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Przewodniczącym.</w:t>
      </w:r>
    </w:p>
    <w:p w14:paraId="1315225D" w14:textId="58DFEC26" w:rsidR="009752DA" w:rsidRPr="009752DA" w:rsidRDefault="00FD23A3" w:rsidP="009752DA">
      <w:pPr>
        <w:pStyle w:val="Akapitzlist"/>
        <w:numPr>
          <w:ilvl w:val="0"/>
          <w:numId w:val="8"/>
        </w:numPr>
        <w:spacing w:after="0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52DA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8"/>
      </w:r>
      <w:r w:rsidR="004613D1" w:rsidRPr="009752DA">
        <w:rPr>
          <w:rFonts w:ascii="Times New Roman" w:hAnsi="Times New Roman" w:cs="Times New Roman"/>
          <w:sz w:val="24"/>
          <w:szCs w:val="24"/>
        </w:rPr>
        <w:t xml:space="preserve">Komisja </w:t>
      </w:r>
      <w:r w:rsidRPr="009752DA">
        <w:rPr>
          <w:rFonts w:ascii="Times New Roman" w:hAnsi="Times New Roman" w:cs="Times New Roman"/>
          <w:spacing w:val="-4"/>
          <w:sz w:val="24"/>
          <w:szCs w:val="24"/>
        </w:rPr>
        <w:t>habilitacyjna może przeprowadzić kolokwium habilitacyjne w zakresie osiągnięć</w:t>
      </w:r>
      <w:r w:rsidRPr="009752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2DA">
        <w:rPr>
          <w:rFonts w:ascii="Times New Roman" w:hAnsi="Times New Roman" w:cs="Times New Roman"/>
          <w:sz w:val="24"/>
          <w:szCs w:val="24"/>
        </w:rPr>
        <w:t>naukowych lub artystycznych Kandydata. Kolokwium przeprowadza się w przypadku osiągnięć w zakresie nauk humanistycznych, społecznych i teologicznych</w:t>
      </w:r>
      <w:r w:rsidR="009752DA" w:rsidRPr="009752DA">
        <w:rPr>
          <w:rFonts w:ascii="Times New Roman" w:hAnsi="Times New Roman" w:cs="Times New Roman"/>
          <w:sz w:val="24"/>
          <w:szCs w:val="24"/>
        </w:rPr>
        <w:t>.</w:t>
      </w:r>
    </w:p>
    <w:p w14:paraId="1F6FFC9D" w14:textId="5C12E3B1" w:rsidR="004613D1" w:rsidRPr="00BF15AC" w:rsidRDefault="009752DA" w:rsidP="00BF15AC">
      <w:pPr>
        <w:spacing w:after="0"/>
        <w:ind w:left="28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B7119">
        <w:rPr>
          <w:rFonts w:ascii="Times New Roman" w:hAnsi="Times New Roman" w:cs="Times New Roman"/>
          <w:sz w:val="24"/>
          <w:szCs w:val="24"/>
        </w:rPr>
        <w:t>.</w:t>
      </w:r>
      <w:r w:rsidRPr="00BF15AC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9"/>
      </w:r>
      <w:r w:rsidRPr="00BF15AC">
        <w:rPr>
          <w:rFonts w:ascii="Times New Roman" w:hAnsi="Times New Roman" w:cs="Times New Roman"/>
          <w:sz w:val="24"/>
          <w:szCs w:val="24"/>
        </w:rPr>
        <w:t>Komisja habilitacyjna przeprowadza kolokwium habilitacyjne w zakresie osiągnięć naukowych lub artystycznych osoby ubiegającej się o stopień doktora habilitowanego. Kolokwium habilitacyjne ma charakter publiczny, z wyłączeniem kolokwium w zakresie osiągnięć, których przedmiot jest objęty ochroną informacji niejawnych.</w:t>
      </w:r>
    </w:p>
    <w:p w14:paraId="1C9333DD" w14:textId="5F6D616F" w:rsidR="009752DA" w:rsidRPr="00BF15AC" w:rsidRDefault="009752DA" w:rsidP="009752DA">
      <w:pPr>
        <w:tabs>
          <w:tab w:val="left" w:pos="284"/>
          <w:tab w:val="left" w:pos="426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5AC">
        <w:rPr>
          <w:rFonts w:ascii="Times New Roman" w:hAnsi="Times New Roman" w:cs="Times New Roman"/>
          <w:sz w:val="24"/>
          <w:szCs w:val="24"/>
        </w:rPr>
        <w:t>10a</w:t>
      </w:r>
      <w:r w:rsidRPr="00BF15AC">
        <w:rPr>
          <w:rFonts w:ascii="Times New Roman" w:hAnsi="Times New Roman" w:cs="Times New Roman"/>
          <w:sz w:val="24"/>
          <w:szCs w:val="24"/>
        </w:rPr>
        <w:tab/>
      </w:r>
      <w:r w:rsidRPr="00BF15AC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0"/>
      </w:r>
      <w:r w:rsidRPr="00BF15AC">
        <w:rPr>
          <w:rFonts w:ascii="Times New Roman" w:hAnsi="Times New Roman" w:cs="Times New Roman"/>
          <w:sz w:val="24"/>
          <w:szCs w:val="24"/>
        </w:rPr>
        <w:t>Z zastrzeżeniem ust. 13, kolokwium habilitacyjne jest przeprowadzane w siedzibie podmiotu habilitującego. Kolokwium habilitacyjnego nie przeprowadza się, jeżeli co najmniej 2 recenzje są negatywne.</w:t>
      </w:r>
    </w:p>
    <w:p w14:paraId="70735DE9" w14:textId="774B2BEE" w:rsidR="7BD9713C" w:rsidRPr="000E187D" w:rsidRDefault="009F5B6D" w:rsidP="001A4F47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375893"/>
      <w:r w:rsidRPr="00BF15AC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1"/>
      </w:r>
      <w:r w:rsidR="21083F57" w:rsidRPr="00BF15AC">
        <w:rPr>
          <w:rFonts w:ascii="Times New Roman" w:hAnsi="Times New Roman" w:cs="Times New Roman"/>
          <w:sz w:val="24"/>
          <w:szCs w:val="24"/>
        </w:rPr>
        <w:t xml:space="preserve">Komisja habilitacyjna, w głosowaniu jawnym, </w:t>
      </w:r>
      <w:r w:rsidRPr="00BF15AC">
        <w:rPr>
          <w:rFonts w:ascii="Times New Roman" w:hAnsi="Times New Roman" w:cs="Times New Roman"/>
          <w:sz w:val="24"/>
          <w:szCs w:val="24"/>
        </w:rPr>
        <w:t xml:space="preserve">bezwzględną większością głosów, w obecności co najmniej połowy uprawnionych go głosowania, </w:t>
      </w:r>
      <w:r w:rsidR="21083F57" w:rsidRPr="00BF15AC">
        <w:rPr>
          <w:rFonts w:ascii="Times New Roman" w:hAnsi="Times New Roman" w:cs="Times New Roman"/>
          <w:sz w:val="24"/>
          <w:szCs w:val="24"/>
        </w:rPr>
        <w:t>podejmuje uchwałę, zawierającą opinię wraz z</w:t>
      </w:r>
      <w:r w:rsidR="005F2290" w:rsidRPr="00BF15AC">
        <w:rPr>
          <w:rFonts w:ascii="Times New Roman" w:hAnsi="Times New Roman" w:cs="Times New Roman"/>
          <w:sz w:val="24"/>
          <w:szCs w:val="24"/>
        </w:rPr>
        <w:t> </w:t>
      </w:r>
      <w:r w:rsidR="21083F57" w:rsidRPr="00BF15AC">
        <w:rPr>
          <w:rFonts w:ascii="Times New Roman" w:hAnsi="Times New Roman" w:cs="Times New Roman"/>
          <w:sz w:val="24"/>
          <w:szCs w:val="24"/>
        </w:rPr>
        <w:t>uzasadnieniem w</w:t>
      </w:r>
      <w:r w:rsidR="005F2290" w:rsidRPr="00BF15AC">
        <w:rPr>
          <w:rFonts w:ascii="Times New Roman" w:hAnsi="Times New Roman" w:cs="Times New Roman"/>
          <w:sz w:val="24"/>
          <w:szCs w:val="24"/>
        </w:rPr>
        <w:t xml:space="preserve"> </w:t>
      </w:r>
      <w:r w:rsidR="21083F57" w:rsidRPr="00BF15AC">
        <w:rPr>
          <w:rFonts w:ascii="Times New Roman" w:hAnsi="Times New Roman" w:cs="Times New Roman"/>
          <w:sz w:val="24"/>
          <w:szCs w:val="24"/>
        </w:rPr>
        <w:t>sprawie nadania stopnia doktora ha</w:t>
      </w:r>
      <w:r w:rsidR="006E061A" w:rsidRPr="00BF15AC">
        <w:rPr>
          <w:rFonts w:ascii="Times New Roman" w:hAnsi="Times New Roman" w:cs="Times New Roman"/>
          <w:sz w:val="24"/>
          <w:szCs w:val="24"/>
        </w:rPr>
        <w:t>bilitowanego</w:t>
      </w:r>
      <w:bookmarkEnd w:id="3"/>
      <w:r w:rsidR="006E061A" w:rsidRPr="00BF15AC">
        <w:rPr>
          <w:rFonts w:ascii="Times New Roman" w:hAnsi="Times New Roman" w:cs="Times New Roman"/>
          <w:sz w:val="24"/>
          <w:szCs w:val="24"/>
        </w:rPr>
        <w:t xml:space="preserve">. Na wniosek </w:t>
      </w:r>
      <w:r w:rsidR="00FA375B" w:rsidRPr="00BF15AC">
        <w:rPr>
          <w:rFonts w:ascii="Times New Roman" w:hAnsi="Times New Roman" w:cs="Times New Roman"/>
          <w:sz w:val="24"/>
          <w:szCs w:val="24"/>
        </w:rPr>
        <w:t>Kandydata</w:t>
      </w:r>
      <w:r w:rsidR="006E061A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00FA375B" w:rsidRPr="000E187D">
        <w:rPr>
          <w:rFonts w:ascii="Times New Roman" w:hAnsi="Times New Roman" w:cs="Times New Roman"/>
          <w:sz w:val="24"/>
          <w:szCs w:val="24"/>
        </w:rPr>
        <w:t>K</w:t>
      </w:r>
      <w:r w:rsidR="21083F57" w:rsidRPr="000E187D">
        <w:rPr>
          <w:rFonts w:ascii="Times New Roman" w:hAnsi="Times New Roman" w:cs="Times New Roman"/>
          <w:sz w:val="24"/>
          <w:szCs w:val="24"/>
        </w:rPr>
        <w:t>omisja podejmuje uchwałę w</w:t>
      </w:r>
      <w:r w:rsidR="005F2290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21083F57" w:rsidRPr="000E187D">
        <w:rPr>
          <w:rFonts w:ascii="Times New Roman" w:hAnsi="Times New Roman" w:cs="Times New Roman"/>
          <w:sz w:val="24"/>
          <w:szCs w:val="24"/>
        </w:rPr>
        <w:t>głosowaniu tajnym. Opinia nie może być pozytywna, jeżeli co najmniej 2 recenzje są negatywne.</w:t>
      </w:r>
    </w:p>
    <w:p w14:paraId="465E9617" w14:textId="21D74B11" w:rsidR="7BD9713C" w:rsidRPr="00D1177A" w:rsidRDefault="00D1177A" w:rsidP="005029F4">
      <w:pPr>
        <w:pStyle w:val="Akapitzlist"/>
        <w:numPr>
          <w:ilvl w:val="0"/>
          <w:numId w:val="8"/>
        </w:numPr>
        <w:spacing w:after="0" w:line="240" w:lineRule="auto"/>
        <w:ind w:left="28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77A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2"/>
      </w:r>
      <w:r w:rsidR="21083F57" w:rsidRPr="00D1177A">
        <w:rPr>
          <w:rFonts w:ascii="Times New Roman" w:hAnsi="Times New Roman" w:cs="Times New Roman"/>
          <w:sz w:val="24"/>
          <w:szCs w:val="24"/>
        </w:rPr>
        <w:t xml:space="preserve">Komisja </w:t>
      </w:r>
      <w:r w:rsidRPr="00D1177A">
        <w:rPr>
          <w:rFonts w:ascii="Times New Roman" w:hAnsi="Times New Roman" w:cs="Times New Roman"/>
          <w:sz w:val="24"/>
          <w:szCs w:val="24"/>
        </w:rPr>
        <w:t>habilitacyjna w terminie 6 tygodni od dnia otrzymania recenzji przekazuje Senatowi Uczelni uchwałę, o której mowa w ust. 11, wraz z uzasadnieniem i dokumentacją postępowania w sprawie nadania stopnia doktora habilitowanego</w:t>
      </w:r>
      <w:r w:rsidR="21083F57" w:rsidRPr="00D1177A">
        <w:rPr>
          <w:rFonts w:ascii="Times New Roman" w:hAnsi="Times New Roman" w:cs="Times New Roman"/>
          <w:sz w:val="24"/>
          <w:szCs w:val="24"/>
        </w:rPr>
        <w:t>.</w:t>
      </w:r>
    </w:p>
    <w:p w14:paraId="62DF4671" w14:textId="1FB69E38" w:rsidR="001E1502" w:rsidRDefault="001E1502" w:rsidP="005029F4">
      <w:pPr>
        <w:pStyle w:val="Akapitzlist"/>
        <w:numPr>
          <w:ilvl w:val="0"/>
          <w:numId w:val="8"/>
        </w:numPr>
        <w:spacing w:after="0" w:line="240" w:lineRule="auto"/>
        <w:ind w:left="28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502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3"/>
      </w:r>
      <w:r w:rsidR="00FD23A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FD23A3" w:rsidRPr="00FD23A3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FD23A3" w:rsidRPr="00747542">
        <w:rPr>
          <w:rFonts w:ascii="Times New Roman" w:hAnsi="Times New Roman" w:cs="Times New Roman"/>
          <w:sz w:val="24"/>
          <w:szCs w:val="24"/>
        </w:rPr>
        <w:t xml:space="preserve">habilitacyjne/posiedzenie komisji habilitacyjnej może być przeprowadzone poza </w:t>
      </w:r>
      <w:r w:rsidR="00FD23A3" w:rsidRPr="0045378F">
        <w:rPr>
          <w:rFonts w:ascii="Times New Roman" w:hAnsi="Times New Roman" w:cs="Times New Roman"/>
          <w:spacing w:val="-4"/>
          <w:sz w:val="24"/>
          <w:szCs w:val="24"/>
        </w:rPr>
        <w:t>siedzibą podmiotu habilitującego przy użyciu środków komunikacji elektronicznej, zapewniających</w:t>
      </w:r>
      <w:r w:rsidR="00FD23A3" w:rsidRPr="00747542">
        <w:rPr>
          <w:rFonts w:ascii="Times New Roman" w:hAnsi="Times New Roman" w:cs="Times New Roman"/>
          <w:sz w:val="24"/>
          <w:szCs w:val="24"/>
        </w:rPr>
        <w:t xml:space="preserve"> w szczególności: transmisję kolokwium </w:t>
      </w:r>
      <w:r w:rsidR="00FD23A3" w:rsidRPr="001E1502">
        <w:rPr>
          <w:rFonts w:ascii="Times New Roman" w:hAnsi="Times New Roman" w:cs="Times New Roman"/>
          <w:sz w:val="24"/>
          <w:szCs w:val="24"/>
        </w:rPr>
        <w:t xml:space="preserve">w czasie rzeczywistym między jego uczestnikami; wielostronną komunikację w czasie rzeczywistym, w ramach której uczestnicy </w:t>
      </w:r>
      <w:r w:rsidR="00FD23A3" w:rsidRPr="0045378F">
        <w:rPr>
          <w:rFonts w:ascii="Times New Roman" w:hAnsi="Times New Roman" w:cs="Times New Roman"/>
          <w:spacing w:val="-4"/>
          <w:sz w:val="24"/>
          <w:szCs w:val="24"/>
        </w:rPr>
        <w:t>kolokwium mogą wypowiadać się w jego toku – z zachowaniem niezbędnych zasad bezpieczeństwa</w:t>
      </w:r>
      <w:r w:rsidRPr="0045378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9BBCC2F" w14:textId="0B3F6ADB" w:rsidR="001E1502" w:rsidRPr="000E187D" w:rsidRDefault="001E1502" w:rsidP="005029F4">
      <w:pPr>
        <w:pStyle w:val="Akapitzlist"/>
        <w:numPr>
          <w:ilvl w:val="0"/>
          <w:numId w:val="8"/>
        </w:numPr>
        <w:spacing w:after="0" w:line="240" w:lineRule="auto"/>
        <w:ind w:left="28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502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1E1502">
        <w:rPr>
          <w:rFonts w:ascii="Times New Roman" w:hAnsi="Times New Roman" w:cs="Times New Roman"/>
          <w:sz w:val="24"/>
          <w:szCs w:val="24"/>
        </w:rPr>
        <w:t>Komisji habilitacyjnej oraz protokół posiedzenia komisji podpisuje przewodniczący Komisji kwalifikowanym podpisem elektronicznym, z zastosowaniem profilu zaufanego cyfrowym podpisem zaufanym lub podpisem tradycyjnym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5F0AD" w14:textId="08091488" w:rsidR="00FB44B3" w:rsidRPr="000E187D" w:rsidRDefault="00FB44B3" w:rsidP="005F2290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</w:p>
    <w:p w14:paraId="0B1EE2C2" w14:textId="77777777" w:rsidR="00FB44B3" w:rsidRPr="000E187D" w:rsidRDefault="00FB44B3" w:rsidP="005029F4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>Nadanie stopnia doktora habilitowanego</w:t>
      </w:r>
    </w:p>
    <w:p w14:paraId="3AEDF203" w14:textId="26309B31" w:rsidR="00FB44B3" w:rsidRDefault="00FB44B3" w:rsidP="00A66A3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Senat na podstawie uchwały, o której mowa w § 4 ust. 1</w:t>
      </w:r>
      <w:r w:rsidR="0073740C">
        <w:rPr>
          <w:rFonts w:ascii="Times New Roman" w:hAnsi="Times New Roman" w:cs="Times New Roman"/>
          <w:sz w:val="24"/>
          <w:szCs w:val="24"/>
        </w:rPr>
        <w:t>1</w:t>
      </w:r>
      <w:r w:rsidRPr="000E187D">
        <w:rPr>
          <w:rFonts w:ascii="Times New Roman" w:hAnsi="Times New Roman" w:cs="Times New Roman"/>
          <w:sz w:val="24"/>
          <w:szCs w:val="24"/>
        </w:rPr>
        <w:t>, w terminie 1 miesiąca od dnia jej otrzymania, nadaje stopień doktora habilitowanego albo odmawia jego nadania. Odmowa nadania stopnia następuje w przypadku gdy opinia, o której mowa w § 4 ust. 1</w:t>
      </w:r>
      <w:r w:rsidR="00FA0B63">
        <w:rPr>
          <w:rFonts w:ascii="Times New Roman" w:hAnsi="Times New Roman" w:cs="Times New Roman"/>
          <w:sz w:val="24"/>
          <w:szCs w:val="24"/>
        </w:rPr>
        <w:t>1</w:t>
      </w:r>
      <w:r w:rsidR="000D07F8" w:rsidRPr="000E187D">
        <w:rPr>
          <w:rFonts w:ascii="Times New Roman" w:hAnsi="Times New Roman" w:cs="Times New Roman"/>
          <w:sz w:val="24"/>
          <w:szCs w:val="24"/>
        </w:rPr>
        <w:t>,</w:t>
      </w:r>
      <w:r w:rsidRPr="000E187D">
        <w:rPr>
          <w:rFonts w:ascii="Times New Roman" w:hAnsi="Times New Roman" w:cs="Times New Roman"/>
          <w:sz w:val="24"/>
          <w:szCs w:val="24"/>
        </w:rPr>
        <w:t xml:space="preserve"> jest negatywna. </w:t>
      </w:r>
    </w:p>
    <w:p w14:paraId="31BE7E8B" w14:textId="012AB862" w:rsidR="00A66A31" w:rsidRDefault="00A66A31" w:rsidP="00A66A31">
      <w:pPr>
        <w:spacing w:after="20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412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>1a.</w:t>
      </w:r>
      <w:r w:rsidR="004537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 głosowaniach w sprawach dotyczących nadawania stopnia  doktora habilitowanego biorą udział członkowie Senatu będący profesorami i profesorami uczelni. Uchwały są podejmowane w obecności co najmniej połowy statutowej liczby tych członków.</w:t>
      </w:r>
    </w:p>
    <w:p w14:paraId="4A4C186A" w14:textId="7A7055A3" w:rsidR="00AA41D4" w:rsidRPr="00A66A31" w:rsidRDefault="00172412" w:rsidP="00A66A31">
      <w:pPr>
        <w:spacing w:after="20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2412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7"/>
      </w:r>
      <w:r w:rsidR="00AA41D4">
        <w:rPr>
          <w:rFonts w:ascii="Times New Roman" w:hAnsi="Times New Roman" w:cs="Times New Roman"/>
          <w:sz w:val="24"/>
          <w:szCs w:val="24"/>
        </w:rPr>
        <w:t>1b.</w:t>
      </w:r>
      <w:r w:rsidR="0045378F">
        <w:rPr>
          <w:rFonts w:ascii="Times New Roman" w:hAnsi="Times New Roman" w:cs="Times New Roman"/>
          <w:sz w:val="24"/>
          <w:szCs w:val="24"/>
        </w:rPr>
        <w:t> </w:t>
      </w:r>
      <w:r w:rsidRPr="00C65BB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Senatu w sprawie nadania stopnia doktora habilitowanego mogą być przeprowadzone przy użyciu środków komunikacji elektronicznej, na zasadach określonych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Statucie</w:t>
      </w:r>
      <w:r w:rsidRPr="00C65BB6">
        <w:rPr>
          <w:rFonts w:ascii="Times New Roman" w:eastAsia="Times New Roman" w:hAnsi="Times New Roman" w:cs="Times New Roman"/>
          <w:sz w:val="24"/>
          <w:szCs w:val="24"/>
          <w:lang w:eastAsia="pl-PL"/>
        </w:rPr>
        <w:t>. Decyzję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5B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 posiedzenia Senatu w sposób określony w zdaniu pierwszym podejmuje przewodniczący Senatu.</w:t>
      </w:r>
    </w:p>
    <w:p w14:paraId="01073E21" w14:textId="631C687A" w:rsidR="000D07F8" w:rsidRPr="000E187D" w:rsidRDefault="000D07F8" w:rsidP="000D07F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Nadanie stopnia doktora habilitowanego następuje w drodze decyzji administracyjnej.</w:t>
      </w:r>
    </w:p>
    <w:p w14:paraId="556A2625" w14:textId="18F0F3D4" w:rsidR="00FB44B3" w:rsidRPr="008D1FB6" w:rsidRDefault="00FB44B3" w:rsidP="005029F4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Od decyzji o odmowie nadania stopnia doktora habilitowanego </w:t>
      </w:r>
      <w:r w:rsidR="000D07F8" w:rsidRPr="000E187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andydatowi przysługuje odwołanie do RDN</w:t>
      </w:r>
      <w:r w:rsidR="000D07F8" w:rsidRPr="000E18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7F8" w:rsidRPr="000E187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przypadku utrzymania w mocy decyzji, osoba ubiegająca się o stopień doktora habilitowanego może wystąpić z ponownym wnioskiem o wszczęcie postepowania </w:t>
      </w:r>
      <w:r w:rsidR="000D07F8" w:rsidRPr="000E187D">
        <w:rPr>
          <w:rFonts w:ascii="Times New Roman" w:eastAsia="Times New Roman" w:hAnsi="Times New Roman" w:cs="Times New Roman"/>
          <w:sz w:val="24"/>
          <w:szCs w:val="24"/>
        </w:rPr>
        <w:t xml:space="preserve">w sprawie jego nadania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po upływie co najmniej 2 lat. Okres ten może zostać skrócony do 12 miesięcy, w przypadku znaczącego powiększenia dorobku naukowego lub artystycznego.</w:t>
      </w:r>
    </w:p>
    <w:p w14:paraId="7DAE0476" w14:textId="44E69E22" w:rsidR="008D1FB6" w:rsidRPr="00B0748E" w:rsidRDefault="008D1FB6" w:rsidP="008D1FB6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48E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8"/>
      </w:r>
      <w:r w:rsidRPr="00B0748E">
        <w:rPr>
          <w:rFonts w:ascii="Times New Roman" w:hAnsi="Times New Roman" w:cs="Times New Roman"/>
          <w:sz w:val="24"/>
          <w:szCs w:val="24"/>
        </w:rPr>
        <w:t xml:space="preserve">Osoba ubiegająca się o stopień doktora habilitowanego składa do RDN wniosek o wyrażenie zgody na </w:t>
      </w:r>
      <w:r w:rsidRPr="00B0748E">
        <w:rPr>
          <w:rFonts w:ascii="Times New Roman" w:eastAsia="Times New Roman" w:hAnsi="Times New Roman" w:cs="Times New Roman"/>
          <w:sz w:val="24"/>
          <w:szCs w:val="24"/>
        </w:rPr>
        <w:t>skrócenie</w:t>
      </w:r>
      <w:r w:rsidRPr="00B0748E">
        <w:rPr>
          <w:rFonts w:ascii="Times New Roman" w:hAnsi="Times New Roman" w:cs="Times New Roman"/>
          <w:sz w:val="24"/>
          <w:szCs w:val="24"/>
        </w:rPr>
        <w:t xml:space="preserve"> okresu na wystąpienie z ponownym wnioskiem o wszczęcie postępowania w</w:t>
      </w:r>
      <w:r w:rsidR="006B7119" w:rsidRPr="00B0748E">
        <w:rPr>
          <w:rFonts w:ascii="Times New Roman" w:hAnsi="Times New Roman" w:cs="Times New Roman"/>
          <w:sz w:val="24"/>
          <w:szCs w:val="24"/>
        </w:rPr>
        <w:t> </w:t>
      </w:r>
      <w:r w:rsidRPr="00B0748E">
        <w:rPr>
          <w:rFonts w:ascii="Times New Roman" w:hAnsi="Times New Roman" w:cs="Times New Roman"/>
          <w:sz w:val="24"/>
          <w:szCs w:val="24"/>
        </w:rPr>
        <w:t>sprawie nadania tego stopnia wraz z dokumentami potwierdzającymi znaczne zwiększenie dorobku naukowego lub artystycznego.</w:t>
      </w:r>
    </w:p>
    <w:p w14:paraId="6EC6D7F4" w14:textId="5E4D4CA6" w:rsidR="008D1FB6" w:rsidRPr="00B0748E" w:rsidRDefault="008D1FB6" w:rsidP="008D1FB6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48E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19"/>
      </w:r>
      <w:r w:rsidRPr="00B0748E">
        <w:rPr>
          <w:rFonts w:ascii="Times New Roman" w:hAnsi="Times New Roman" w:cs="Times New Roman"/>
          <w:sz w:val="24"/>
          <w:szCs w:val="24"/>
        </w:rPr>
        <w:t>W terminie 8 tygodni od dnia otrzymania wniosku</w:t>
      </w:r>
      <w:r w:rsidR="006B7119" w:rsidRPr="00B0748E">
        <w:rPr>
          <w:rFonts w:ascii="Times New Roman" w:hAnsi="Times New Roman" w:cs="Times New Roman"/>
          <w:sz w:val="24"/>
          <w:szCs w:val="24"/>
        </w:rPr>
        <w:t>,</w:t>
      </w:r>
      <w:r w:rsidRPr="00B0748E">
        <w:rPr>
          <w:rFonts w:ascii="Times New Roman" w:hAnsi="Times New Roman" w:cs="Times New Roman"/>
          <w:sz w:val="24"/>
          <w:szCs w:val="24"/>
        </w:rPr>
        <w:t xml:space="preserve"> o którym mowa w ust. 4, RDN wydaje w tej sprawie postanowienie. Na postanowienie RDN nie przysługuje zażalenie.</w:t>
      </w:r>
    </w:p>
    <w:p w14:paraId="461929A6" w14:textId="4AD0D9A8" w:rsidR="000D07F8" w:rsidRPr="000E187D" w:rsidRDefault="000D07F8" w:rsidP="000D07F8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16F293B3" w14:textId="3C908F14" w:rsidR="00CF427F" w:rsidRPr="000E187D" w:rsidRDefault="000D07F8" w:rsidP="005029F4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>Wynagrodzenie członków Komisji habilitacyjnej</w:t>
      </w:r>
    </w:p>
    <w:p w14:paraId="26346471" w14:textId="6BDA1D36" w:rsidR="602304DE" w:rsidRPr="000E187D" w:rsidRDefault="21083F57" w:rsidP="00897B22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Członkom Komisji przysługuje wynagrodzenie </w:t>
      </w:r>
      <w:r w:rsidR="001A4F47" w:rsidRPr="000E187D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0E187D">
        <w:rPr>
          <w:rFonts w:ascii="Times New Roman" w:hAnsi="Times New Roman" w:cs="Times New Roman"/>
          <w:sz w:val="24"/>
          <w:szCs w:val="24"/>
        </w:rPr>
        <w:t xml:space="preserve">art.184 </w:t>
      </w:r>
      <w:r w:rsidR="00C653B1" w:rsidRPr="000E187D">
        <w:rPr>
          <w:rFonts w:ascii="Times New Roman" w:hAnsi="Times New Roman" w:cs="Times New Roman"/>
          <w:sz w:val="24"/>
          <w:szCs w:val="24"/>
        </w:rPr>
        <w:t>U</w:t>
      </w:r>
      <w:r w:rsidRPr="000E187D">
        <w:rPr>
          <w:rFonts w:ascii="Times New Roman" w:hAnsi="Times New Roman" w:cs="Times New Roman"/>
          <w:sz w:val="24"/>
          <w:szCs w:val="24"/>
        </w:rPr>
        <w:t>stawy</w:t>
      </w:r>
      <w:r w:rsidR="005F2290" w:rsidRPr="000E187D">
        <w:rPr>
          <w:rFonts w:ascii="Times New Roman" w:hAnsi="Times New Roman" w:cs="Times New Roman"/>
          <w:sz w:val="24"/>
          <w:szCs w:val="24"/>
        </w:rPr>
        <w:t>.</w:t>
      </w:r>
    </w:p>
    <w:p w14:paraId="072F1171" w14:textId="02DFFBE7" w:rsidR="602304DE" w:rsidRPr="000E187D" w:rsidRDefault="002D325A" w:rsidP="00897B22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Umowy i rachunki</w:t>
      </w:r>
      <w:r w:rsidR="21083F57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 xml:space="preserve">dla członków </w:t>
      </w:r>
      <w:r w:rsidR="00244949" w:rsidRPr="000E187D">
        <w:rPr>
          <w:rFonts w:ascii="Times New Roman" w:hAnsi="Times New Roman" w:cs="Times New Roman"/>
          <w:sz w:val="24"/>
          <w:szCs w:val="24"/>
        </w:rPr>
        <w:t>K</w:t>
      </w:r>
      <w:r w:rsidRPr="000E187D">
        <w:rPr>
          <w:rFonts w:ascii="Times New Roman" w:hAnsi="Times New Roman" w:cs="Times New Roman"/>
          <w:sz w:val="24"/>
          <w:szCs w:val="24"/>
        </w:rPr>
        <w:t xml:space="preserve">omisji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przygotowują </w:t>
      </w:r>
      <w:r w:rsidR="00DF7225" w:rsidRPr="000E187D">
        <w:rPr>
          <w:rFonts w:ascii="Times New Roman" w:hAnsi="Times New Roman" w:cs="Times New Roman"/>
          <w:sz w:val="24"/>
          <w:szCs w:val="24"/>
        </w:rPr>
        <w:t xml:space="preserve">wyznaczeni </w:t>
      </w:r>
      <w:r w:rsidR="00244949" w:rsidRPr="000E187D">
        <w:rPr>
          <w:rFonts w:ascii="Times New Roman" w:hAnsi="Times New Roman" w:cs="Times New Roman"/>
          <w:sz w:val="24"/>
          <w:szCs w:val="24"/>
        </w:rPr>
        <w:t xml:space="preserve">na wydziałach </w:t>
      </w:r>
      <w:r w:rsidR="00DF7225" w:rsidRPr="000E187D">
        <w:rPr>
          <w:rFonts w:ascii="Times New Roman" w:hAnsi="Times New Roman" w:cs="Times New Roman"/>
          <w:sz w:val="24"/>
          <w:szCs w:val="24"/>
        </w:rPr>
        <w:t>pracownicy dziekanatu</w:t>
      </w:r>
      <w:r w:rsidRPr="000E187D">
        <w:rPr>
          <w:rFonts w:ascii="Times New Roman" w:hAnsi="Times New Roman" w:cs="Times New Roman"/>
          <w:sz w:val="24"/>
          <w:szCs w:val="24"/>
        </w:rPr>
        <w:t>. Wzory umowy i</w:t>
      </w:r>
      <w:r w:rsidR="005F2290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 xml:space="preserve">rachunku </w:t>
      </w:r>
      <w:r w:rsidR="001A4F47" w:rsidRPr="000E187D">
        <w:rPr>
          <w:rFonts w:ascii="Times New Roman" w:hAnsi="Times New Roman" w:cs="Times New Roman"/>
          <w:sz w:val="24"/>
          <w:szCs w:val="24"/>
        </w:rPr>
        <w:t>określa Rektor.</w:t>
      </w:r>
    </w:p>
    <w:p w14:paraId="5CE1DD60" w14:textId="6252AD53" w:rsidR="21083F57" w:rsidRPr="000E187D" w:rsidRDefault="21083F57" w:rsidP="00897B22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Nadzór merytoryczny nad umowami, o których mowa w ust.</w:t>
      </w:r>
      <w:r w:rsidR="00897B22" w:rsidRPr="000E187D">
        <w:rPr>
          <w:rFonts w:ascii="Times New Roman" w:hAnsi="Times New Roman" w:cs="Times New Roman"/>
          <w:sz w:val="24"/>
          <w:szCs w:val="24"/>
        </w:rPr>
        <w:t xml:space="preserve"> 2,</w:t>
      </w:r>
      <w:r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00897B22" w:rsidRPr="000E187D">
        <w:rPr>
          <w:rFonts w:ascii="Times New Roman" w:hAnsi="Times New Roman" w:cs="Times New Roman"/>
          <w:sz w:val="24"/>
          <w:szCs w:val="24"/>
        </w:rPr>
        <w:t xml:space="preserve">pełni </w:t>
      </w:r>
      <w:r w:rsidRPr="000E187D">
        <w:rPr>
          <w:rFonts w:ascii="Times New Roman" w:hAnsi="Times New Roman" w:cs="Times New Roman"/>
          <w:sz w:val="24"/>
          <w:szCs w:val="24"/>
        </w:rPr>
        <w:t>Dział Nauki.</w:t>
      </w:r>
    </w:p>
    <w:p w14:paraId="2077B465" w14:textId="350002A3" w:rsidR="21083F57" w:rsidRPr="000E187D" w:rsidRDefault="21083F57" w:rsidP="005029F4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97B22" w:rsidRPr="000E187D">
        <w:rPr>
          <w:rFonts w:ascii="Times New Roman" w:hAnsi="Times New Roman" w:cs="Times New Roman"/>
          <w:sz w:val="24"/>
          <w:szCs w:val="24"/>
        </w:rPr>
        <w:t>wniosku</w:t>
      </w:r>
      <w:r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005F2290" w:rsidRPr="000E187D">
        <w:rPr>
          <w:rFonts w:ascii="Times New Roman" w:hAnsi="Times New Roman" w:cs="Times New Roman"/>
          <w:sz w:val="24"/>
          <w:szCs w:val="24"/>
        </w:rPr>
        <w:t xml:space="preserve">dziekana </w:t>
      </w:r>
      <w:r w:rsidRPr="000E187D">
        <w:rPr>
          <w:rFonts w:ascii="Times New Roman" w:hAnsi="Times New Roman" w:cs="Times New Roman"/>
          <w:sz w:val="24"/>
          <w:szCs w:val="24"/>
        </w:rPr>
        <w:t xml:space="preserve">Dział Nauki przygotowuje </w:t>
      </w:r>
      <w:r w:rsidR="00897B22" w:rsidRPr="000E187D">
        <w:rPr>
          <w:rFonts w:ascii="Times New Roman" w:hAnsi="Times New Roman" w:cs="Times New Roman"/>
          <w:sz w:val="24"/>
          <w:szCs w:val="24"/>
        </w:rPr>
        <w:t>i</w:t>
      </w:r>
      <w:r w:rsidR="005F2290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="00897B22" w:rsidRPr="000E187D">
        <w:rPr>
          <w:rFonts w:ascii="Times New Roman" w:hAnsi="Times New Roman" w:cs="Times New Roman"/>
          <w:sz w:val="24"/>
          <w:szCs w:val="24"/>
        </w:rPr>
        <w:t xml:space="preserve">przekazuje do Działu Wynagrodzeń </w:t>
      </w:r>
      <w:r w:rsidRPr="000E187D">
        <w:rPr>
          <w:rFonts w:ascii="Times New Roman" w:hAnsi="Times New Roman" w:cs="Times New Roman"/>
          <w:sz w:val="24"/>
          <w:szCs w:val="24"/>
        </w:rPr>
        <w:t>polecenia wypłaty wynagrodzeń dla członków komisji będących pracownikami ZUT</w:t>
      </w:r>
      <w:r w:rsidR="00DF7225" w:rsidRPr="000E187D">
        <w:rPr>
          <w:rFonts w:ascii="Times New Roman" w:hAnsi="Times New Roman" w:cs="Times New Roman"/>
          <w:sz w:val="24"/>
          <w:szCs w:val="24"/>
        </w:rPr>
        <w:t>.</w:t>
      </w:r>
    </w:p>
    <w:p w14:paraId="3E6DD011" w14:textId="708CD03D" w:rsidR="00DF7225" w:rsidRPr="000E187D" w:rsidRDefault="00DF7225" w:rsidP="00DF7225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61DB2958" w14:textId="5B3743AF" w:rsidR="00DF7225" w:rsidRPr="000E187D" w:rsidRDefault="00DF7225" w:rsidP="005029F4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>Zadania jednostek</w:t>
      </w:r>
    </w:p>
    <w:p w14:paraId="722C7D4B" w14:textId="2DC1C909" w:rsidR="00DF7225" w:rsidRPr="000E187D" w:rsidRDefault="00DF7225" w:rsidP="00DF7225">
      <w:pPr>
        <w:pStyle w:val="Akapitzlist"/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bCs/>
          <w:sz w:val="24"/>
          <w:szCs w:val="24"/>
        </w:rPr>
        <w:t xml:space="preserve">Do zadań </w:t>
      </w:r>
      <w:r w:rsidRPr="000E187D">
        <w:rPr>
          <w:rFonts w:ascii="Times New Roman" w:hAnsi="Times New Roman" w:cs="Times New Roman"/>
          <w:sz w:val="24"/>
          <w:szCs w:val="24"/>
        </w:rPr>
        <w:t>dziekanat</w:t>
      </w:r>
      <w:r w:rsidR="00DA4CB4">
        <w:rPr>
          <w:rFonts w:ascii="Times New Roman" w:hAnsi="Times New Roman" w:cs="Times New Roman"/>
          <w:sz w:val="24"/>
          <w:szCs w:val="24"/>
        </w:rPr>
        <w:t>ów</w:t>
      </w:r>
      <w:r w:rsidRPr="000E187D">
        <w:rPr>
          <w:rFonts w:ascii="Times New Roman" w:hAnsi="Times New Roman" w:cs="Times New Roman"/>
          <w:sz w:val="24"/>
          <w:szCs w:val="24"/>
        </w:rPr>
        <w:t xml:space="preserve"> na wydziałach należy</w:t>
      </w:r>
      <w:r w:rsidR="00040419" w:rsidRPr="000E187D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0E187D">
        <w:rPr>
          <w:rFonts w:ascii="Times New Roman" w:hAnsi="Times New Roman" w:cs="Times New Roman"/>
          <w:sz w:val="24"/>
          <w:szCs w:val="24"/>
        </w:rPr>
        <w:t>:</w:t>
      </w:r>
    </w:p>
    <w:p w14:paraId="2154EB54" w14:textId="5DE19221" w:rsidR="00DF7225" w:rsidRPr="000E187D" w:rsidRDefault="00DF7225" w:rsidP="00040419">
      <w:pPr>
        <w:pStyle w:val="Akapitzlist"/>
        <w:numPr>
          <w:ilvl w:val="0"/>
          <w:numId w:val="22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przechowywanie i archiwizowanie dokumentacji postępowań awansowych na wydziale w</w:t>
      </w:r>
      <w:r w:rsidR="00040419" w:rsidRPr="000E187D">
        <w:rPr>
          <w:rFonts w:ascii="Times New Roman" w:hAnsi="Times New Roman" w:cs="Times New Roman"/>
          <w:sz w:val="24"/>
          <w:szCs w:val="24"/>
        </w:rPr>
        <w:t> </w:t>
      </w:r>
      <w:r w:rsidRPr="000E187D">
        <w:rPr>
          <w:rFonts w:ascii="Times New Roman" w:hAnsi="Times New Roman" w:cs="Times New Roman"/>
          <w:sz w:val="24"/>
          <w:szCs w:val="24"/>
        </w:rPr>
        <w:t>ramach danej dyscypliny</w:t>
      </w:r>
      <w:r w:rsidR="00040419" w:rsidRPr="000E187D">
        <w:rPr>
          <w:rFonts w:ascii="Times New Roman" w:hAnsi="Times New Roman" w:cs="Times New Roman"/>
          <w:sz w:val="24"/>
          <w:szCs w:val="24"/>
        </w:rPr>
        <w:t>;</w:t>
      </w:r>
    </w:p>
    <w:p w14:paraId="3238D416" w14:textId="74BF8FA8" w:rsidR="00DF7225" w:rsidRPr="000E187D" w:rsidRDefault="00DF7225" w:rsidP="00040419">
      <w:pPr>
        <w:pStyle w:val="Akapitzlist"/>
        <w:numPr>
          <w:ilvl w:val="0"/>
          <w:numId w:val="22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 xml:space="preserve">przesłanie </w:t>
      </w:r>
      <w:r w:rsidR="00040419" w:rsidRPr="000E187D">
        <w:rPr>
          <w:rFonts w:ascii="Times New Roman" w:hAnsi="Times New Roman" w:cs="Times New Roman"/>
          <w:sz w:val="24"/>
          <w:szCs w:val="24"/>
        </w:rPr>
        <w:t xml:space="preserve">członkom komisji </w:t>
      </w:r>
      <w:r w:rsidRPr="000E187D">
        <w:rPr>
          <w:rFonts w:ascii="Times New Roman" w:hAnsi="Times New Roman" w:cs="Times New Roman"/>
          <w:sz w:val="24"/>
          <w:szCs w:val="24"/>
        </w:rPr>
        <w:t>wniosku o przeprowadzenie postępowania o</w:t>
      </w:r>
      <w:r w:rsidR="00040419" w:rsidRPr="000E187D">
        <w:rPr>
          <w:rFonts w:ascii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hAnsi="Times New Roman" w:cs="Times New Roman"/>
          <w:sz w:val="24"/>
          <w:szCs w:val="24"/>
        </w:rPr>
        <w:t>nadanie stopnia doktora habilitowanego wraz z kompletem dokumentów</w:t>
      </w:r>
      <w:r w:rsidR="0004585B" w:rsidRPr="000E187D">
        <w:rPr>
          <w:rFonts w:ascii="Times New Roman" w:hAnsi="Times New Roman" w:cs="Times New Roman"/>
          <w:sz w:val="24"/>
          <w:szCs w:val="24"/>
        </w:rPr>
        <w:t xml:space="preserve"> oraz</w:t>
      </w:r>
      <w:r w:rsidR="00040419" w:rsidRPr="000E187D">
        <w:rPr>
          <w:rFonts w:ascii="Times New Roman" w:hAnsi="Times New Roman" w:cs="Times New Roman"/>
          <w:sz w:val="24"/>
          <w:szCs w:val="24"/>
        </w:rPr>
        <w:t xml:space="preserve"> recenzji;</w:t>
      </w:r>
    </w:p>
    <w:p w14:paraId="0004F784" w14:textId="21E1DCDC" w:rsidR="00040419" w:rsidRPr="000E187D" w:rsidRDefault="00040419" w:rsidP="006B7119">
      <w:pPr>
        <w:pStyle w:val="Akapitzlist"/>
        <w:numPr>
          <w:ilvl w:val="0"/>
          <w:numId w:val="22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przygotowywanie umów i rachunków dla członków komisji habilitacyjnej</w:t>
      </w:r>
      <w:r w:rsidR="00D14D60">
        <w:rPr>
          <w:rFonts w:ascii="Times New Roman" w:hAnsi="Times New Roman" w:cs="Times New Roman"/>
          <w:sz w:val="24"/>
          <w:szCs w:val="24"/>
        </w:rPr>
        <w:t xml:space="preserve"> oraz umów, o</w:t>
      </w:r>
      <w:r w:rsidR="00A14933">
        <w:rPr>
          <w:rFonts w:ascii="Times New Roman" w:hAnsi="Times New Roman" w:cs="Times New Roman"/>
          <w:sz w:val="24"/>
          <w:szCs w:val="24"/>
        </w:rPr>
        <w:t> </w:t>
      </w:r>
      <w:r w:rsidR="00D14D60"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="00D14D60" w:rsidRPr="000E187D">
        <w:rPr>
          <w:rFonts w:ascii="Times New Roman" w:eastAsia="Times New Roman" w:hAnsi="Times New Roman" w:cs="Times New Roman"/>
          <w:sz w:val="24"/>
          <w:szCs w:val="24"/>
        </w:rPr>
        <w:t>§</w:t>
      </w:r>
      <w:r w:rsidR="00D14D6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A14933">
        <w:rPr>
          <w:rFonts w:ascii="Times New Roman" w:eastAsia="Times New Roman" w:hAnsi="Times New Roman" w:cs="Times New Roman"/>
          <w:sz w:val="24"/>
          <w:szCs w:val="24"/>
        </w:rPr>
        <w:t xml:space="preserve"> ust. 1</w:t>
      </w:r>
      <w:r w:rsidR="0004585B" w:rsidRPr="000E187D">
        <w:rPr>
          <w:rFonts w:ascii="Times New Roman" w:hAnsi="Times New Roman" w:cs="Times New Roman"/>
          <w:sz w:val="24"/>
          <w:szCs w:val="24"/>
        </w:rPr>
        <w:t>;</w:t>
      </w:r>
    </w:p>
    <w:p w14:paraId="0DBBF9A1" w14:textId="443DB556" w:rsidR="008D1FB6" w:rsidRPr="00B0748E" w:rsidRDefault="008D1FB6" w:rsidP="008D1FB6">
      <w:pPr>
        <w:pStyle w:val="Akapitzlist"/>
        <w:numPr>
          <w:ilvl w:val="0"/>
          <w:numId w:val="22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0"/>
      </w:r>
      <w:r w:rsidRPr="00B0748E">
        <w:rPr>
          <w:rFonts w:ascii="Times New Roman" w:hAnsi="Times New Roman" w:cs="Times New Roman"/>
          <w:sz w:val="24"/>
          <w:szCs w:val="24"/>
        </w:rPr>
        <w:t>udostępnianie</w:t>
      </w:r>
      <w:r w:rsidRPr="00B0748E">
        <w:rPr>
          <w:rFonts w:ascii="Times New Roman" w:hAnsi="Times New Roman" w:cs="Times New Roman"/>
          <w:bCs/>
          <w:sz w:val="24"/>
          <w:szCs w:val="24"/>
        </w:rPr>
        <w:t xml:space="preserve"> na stronie BIP ZUT:</w:t>
      </w:r>
    </w:p>
    <w:p w14:paraId="7F645C24" w14:textId="3D75F121" w:rsidR="008D1FB6" w:rsidRPr="00B0748E" w:rsidRDefault="008D1FB6" w:rsidP="006B7119">
      <w:pPr>
        <w:pStyle w:val="Akapitzlist"/>
        <w:numPr>
          <w:ilvl w:val="0"/>
          <w:numId w:val="2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 xml:space="preserve">wniosku osoby ubiegającej się o stopień doktora habilitowanego, </w:t>
      </w:r>
    </w:p>
    <w:p w14:paraId="482FDC4B" w14:textId="383E2F56" w:rsidR="008D1FB6" w:rsidRPr="00B0748E" w:rsidRDefault="008D1FB6" w:rsidP="006B7119">
      <w:pPr>
        <w:pStyle w:val="Akapitzlist"/>
        <w:numPr>
          <w:ilvl w:val="0"/>
          <w:numId w:val="2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 xml:space="preserve">informacji o składzie komisji habilitacyjnej, </w:t>
      </w:r>
    </w:p>
    <w:p w14:paraId="6F2315F7" w14:textId="6545E698" w:rsidR="008D1FB6" w:rsidRPr="00B0748E" w:rsidRDefault="008D1FB6" w:rsidP="006B7119">
      <w:pPr>
        <w:pStyle w:val="Akapitzlist"/>
        <w:numPr>
          <w:ilvl w:val="0"/>
          <w:numId w:val="2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 xml:space="preserve">recenzji (z wyłączeniem treści objętych ochroną informacji niejawnych), </w:t>
      </w:r>
    </w:p>
    <w:p w14:paraId="300E9413" w14:textId="7F3EE2F0" w:rsidR="008D1FB6" w:rsidRPr="00B0748E" w:rsidRDefault="008D1FB6" w:rsidP="006B7119">
      <w:pPr>
        <w:pStyle w:val="Akapitzlist"/>
        <w:numPr>
          <w:ilvl w:val="0"/>
          <w:numId w:val="2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informacji o terminie, miejscu i sposobie przeprowadzenia kolokwium habilitacyjnego – nie później niż w terminie 10 dni przed wyznaczonym terminem przeprowadzenia kolokwium habilitacyjnego, </w:t>
      </w:r>
    </w:p>
    <w:p w14:paraId="3A5373BF" w14:textId="39243F9A" w:rsidR="008D1FB6" w:rsidRPr="00B0748E" w:rsidRDefault="008D1FB6" w:rsidP="006B7119">
      <w:pPr>
        <w:pStyle w:val="Akapitzlist"/>
        <w:numPr>
          <w:ilvl w:val="0"/>
          <w:numId w:val="2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>uchwały zawierając</w:t>
      </w:r>
      <w:r w:rsidR="006B7119" w:rsidRPr="00B0748E">
        <w:rPr>
          <w:rFonts w:ascii="Times New Roman" w:hAnsi="Times New Roman" w:cs="Times New Roman"/>
          <w:bCs/>
          <w:sz w:val="24"/>
          <w:szCs w:val="24"/>
        </w:rPr>
        <w:t>ej</w:t>
      </w:r>
      <w:r w:rsidRPr="00B0748E">
        <w:rPr>
          <w:rFonts w:ascii="Times New Roman" w:hAnsi="Times New Roman" w:cs="Times New Roman"/>
          <w:bCs/>
          <w:sz w:val="24"/>
          <w:szCs w:val="24"/>
        </w:rPr>
        <w:t xml:space="preserve"> opinię w sprawie nadania stopnia doktora habilitowanego wraz z</w:t>
      </w:r>
      <w:r w:rsidR="00B0748E">
        <w:rPr>
          <w:rFonts w:ascii="Times New Roman" w:hAnsi="Times New Roman" w:cs="Times New Roman"/>
          <w:bCs/>
          <w:sz w:val="24"/>
          <w:szCs w:val="24"/>
        </w:rPr>
        <w:t> </w:t>
      </w:r>
      <w:r w:rsidRPr="00B0748E">
        <w:rPr>
          <w:rFonts w:ascii="Times New Roman" w:hAnsi="Times New Roman" w:cs="Times New Roman"/>
          <w:bCs/>
          <w:sz w:val="24"/>
          <w:szCs w:val="24"/>
        </w:rPr>
        <w:t xml:space="preserve">uzasadnieniem, </w:t>
      </w:r>
    </w:p>
    <w:p w14:paraId="6B7004C7" w14:textId="473DCF8B" w:rsidR="008D1FB6" w:rsidRPr="00B0748E" w:rsidRDefault="008D1FB6" w:rsidP="006B7119">
      <w:pPr>
        <w:pStyle w:val="Akapitzlist"/>
        <w:numPr>
          <w:ilvl w:val="0"/>
          <w:numId w:val="2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>decyzji o nadaniu stopnia doktora habilitowanego albo o odmowie jego nadania.</w:t>
      </w:r>
    </w:p>
    <w:p w14:paraId="7CAF5A45" w14:textId="52B31AF3" w:rsidR="00F6623B" w:rsidRPr="00B0748E" w:rsidRDefault="00F6623B" w:rsidP="00F662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 xml:space="preserve">1a </w:t>
      </w:r>
      <w:r w:rsidRPr="00B0748E">
        <w:rPr>
          <w:rStyle w:val="Odwoanieprzypisudolnego"/>
          <w:rFonts w:ascii="Times New Roman" w:hAnsi="Times New Roman" w:cs="Times New Roman"/>
          <w:b/>
          <w:color w:val="FF0000"/>
          <w:sz w:val="24"/>
          <w:szCs w:val="24"/>
        </w:rPr>
        <w:footnoteReference w:id="21"/>
      </w:r>
      <w:bookmarkStart w:id="4" w:name="_Hlk130379334"/>
      <w:r w:rsidRPr="00B0748E">
        <w:rPr>
          <w:rFonts w:ascii="Times New Roman" w:hAnsi="Times New Roman" w:cs="Times New Roman"/>
          <w:bCs/>
          <w:sz w:val="24"/>
          <w:szCs w:val="24"/>
        </w:rPr>
        <w:t>Czynności administracyjne w postępowaniu w sprawie nadania stopnia doktora habilitowanego prowadzone są w przypadku kandydata:</w:t>
      </w:r>
    </w:p>
    <w:p w14:paraId="6E26FB2E" w14:textId="77777777" w:rsidR="00F6623B" w:rsidRPr="00B0748E" w:rsidRDefault="00F6623B" w:rsidP="00F6623B">
      <w:pPr>
        <w:pStyle w:val="Akapitzlist"/>
        <w:numPr>
          <w:ilvl w:val="1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>zatrudnionego na wydziale ZUT – na wydziale;</w:t>
      </w:r>
    </w:p>
    <w:p w14:paraId="687F0620" w14:textId="23452AB2" w:rsidR="00F6623B" w:rsidRPr="00B0748E" w:rsidRDefault="00F6623B" w:rsidP="00F6623B">
      <w:pPr>
        <w:pStyle w:val="Akapitzlist"/>
        <w:numPr>
          <w:ilvl w:val="1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>niezatrudnionego na wydziale ZUT – na wydziale, na którym zatrudniona jest największa liczba pracowników prowadzących działalność naukową w dyscyplinie, w której Kandydat ubiega się o nadanie stopnia doktora habilitowanego. W przypadku równej liczby pracowników czynności administracyjne prowadzi wydział</w:t>
      </w:r>
      <w:r w:rsidR="006B7119" w:rsidRPr="00B0748E">
        <w:rPr>
          <w:rFonts w:ascii="Times New Roman" w:hAnsi="Times New Roman" w:cs="Times New Roman"/>
          <w:bCs/>
          <w:sz w:val="24"/>
          <w:szCs w:val="24"/>
        </w:rPr>
        <w:t>,</w:t>
      </w:r>
      <w:r w:rsidRPr="00B0748E">
        <w:rPr>
          <w:rFonts w:ascii="Times New Roman" w:hAnsi="Times New Roman" w:cs="Times New Roman"/>
          <w:bCs/>
          <w:sz w:val="24"/>
          <w:szCs w:val="24"/>
        </w:rPr>
        <w:t xml:space="preserve"> na którym zatrudniony jest przewodniczący rady dyscypliny;</w:t>
      </w:r>
    </w:p>
    <w:p w14:paraId="6C1AE18C" w14:textId="64C63752" w:rsidR="00F6623B" w:rsidRPr="00B0748E" w:rsidRDefault="00F6623B" w:rsidP="00F6623B">
      <w:pPr>
        <w:pStyle w:val="Akapitzlist"/>
        <w:numPr>
          <w:ilvl w:val="1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Fonts w:ascii="Times New Roman" w:hAnsi="Times New Roman" w:cs="Times New Roman"/>
          <w:bCs/>
          <w:sz w:val="24"/>
          <w:szCs w:val="24"/>
        </w:rPr>
        <w:t>niebędącego pracownikiem ZUT – na wydziale</w:t>
      </w:r>
      <w:r w:rsidR="006B7119" w:rsidRPr="00B0748E">
        <w:rPr>
          <w:rFonts w:ascii="Times New Roman" w:hAnsi="Times New Roman" w:cs="Times New Roman"/>
          <w:bCs/>
          <w:sz w:val="24"/>
          <w:szCs w:val="24"/>
        </w:rPr>
        <w:t>,</w:t>
      </w:r>
      <w:r w:rsidRPr="00B0748E">
        <w:rPr>
          <w:rFonts w:ascii="Times New Roman" w:hAnsi="Times New Roman" w:cs="Times New Roman"/>
          <w:bCs/>
          <w:sz w:val="24"/>
          <w:szCs w:val="24"/>
        </w:rPr>
        <w:t xml:space="preserve"> na którym zatrudniony jest przewodniczący rady dyscypliny.</w:t>
      </w:r>
    </w:p>
    <w:bookmarkEnd w:id="4"/>
    <w:p w14:paraId="52EED5A4" w14:textId="6CD40503" w:rsidR="00040419" w:rsidRPr="000E187D" w:rsidRDefault="00040419" w:rsidP="00667283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bCs/>
          <w:sz w:val="24"/>
          <w:szCs w:val="24"/>
        </w:rPr>
        <w:t>Do zadań Działu Nauki należy w szczególności:</w:t>
      </w:r>
    </w:p>
    <w:p w14:paraId="1CD1438C" w14:textId="6403DAA4" w:rsidR="00040419" w:rsidRPr="000E187D" w:rsidRDefault="00040419" w:rsidP="0004585B">
      <w:pPr>
        <w:pStyle w:val="Akapitzlist"/>
        <w:numPr>
          <w:ilvl w:val="0"/>
          <w:numId w:val="23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bCs/>
          <w:sz w:val="24"/>
          <w:szCs w:val="24"/>
        </w:rPr>
        <w:t>nadzór merytoryczny nad umowami zawieranymi z członkami Komisji habilitacyjnej</w:t>
      </w:r>
      <w:r w:rsidR="00A475E3">
        <w:rPr>
          <w:rFonts w:ascii="Times New Roman" w:hAnsi="Times New Roman" w:cs="Times New Roman"/>
          <w:bCs/>
          <w:sz w:val="24"/>
          <w:szCs w:val="24"/>
        </w:rPr>
        <w:t xml:space="preserve"> oraz umowami, o których mowa w </w:t>
      </w:r>
      <w:r w:rsidR="00A475E3" w:rsidRPr="000E187D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475E3">
        <w:rPr>
          <w:rFonts w:ascii="Times New Roman" w:eastAsia="Times New Roman" w:hAnsi="Times New Roman" w:cs="Times New Roman"/>
          <w:sz w:val="24"/>
          <w:szCs w:val="24"/>
        </w:rPr>
        <w:t xml:space="preserve"> 8 ust. 1</w:t>
      </w:r>
      <w:r w:rsidRPr="000E187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0390FE" w14:textId="635A97ED" w:rsidR="00040419" w:rsidRPr="000E187D" w:rsidRDefault="00040419" w:rsidP="0004585B">
      <w:pPr>
        <w:pStyle w:val="Akapitzlist"/>
        <w:numPr>
          <w:ilvl w:val="0"/>
          <w:numId w:val="23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bCs/>
          <w:sz w:val="24"/>
          <w:szCs w:val="24"/>
        </w:rPr>
        <w:t xml:space="preserve">przygotowywanie poleceń wypłaty, o których mowa w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§ 6</w:t>
      </w:r>
      <w:r w:rsidR="0004585B" w:rsidRPr="000E18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8348F9" w14:textId="72531C52" w:rsidR="0004585B" w:rsidRPr="00B0748E" w:rsidRDefault="005818C9" w:rsidP="0004585B">
      <w:pPr>
        <w:pStyle w:val="Akapitzlist"/>
        <w:numPr>
          <w:ilvl w:val="0"/>
          <w:numId w:val="23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8E">
        <w:rPr>
          <w:rStyle w:val="Odwoanieprzypisudolnego"/>
          <w:rFonts w:ascii="Times New Roman" w:hAnsi="Times New Roman" w:cs="Times New Roman"/>
          <w:b/>
          <w:color w:val="FF0000"/>
          <w:sz w:val="24"/>
          <w:szCs w:val="24"/>
        </w:rPr>
        <w:footnoteReference w:id="22"/>
      </w:r>
      <w:r w:rsidRPr="00B0748E">
        <w:rPr>
          <w:rFonts w:ascii="Times New Roman" w:hAnsi="Times New Roman" w:cs="Times New Roman"/>
          <w:bCs/>
          <w:sz w:val="24"/>
          <w:szCs w:val="24"/>
        </w:rPr>
        <w:t>sporządzanie decyzji administracyjnych w sprawie nadania/odmowy nadania stopnia doktora habilitowanego</w:t>
      </w:r>
      <w:r w:rsidR="0004585B" w:rsidRPr="00B0748E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4969E3" w14:textId="5F80B2C7" w:rsidR="0004585B" w:rsidRDefault="00462B2A" w:rsidP="00667283">
      <w:pPr>
        <w:pStyle w:val="Akapitzlist"/>
        <w:numPr>
          <w:ilvl w:val="0"/>
          <w:numId w:val="23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87D">
        <w:rPr>
          <w:rFonts w:ascii="Times New Roman" w:hAnsi="Times New Roman" w:cs="Times New Roman"/>
          <w:bCs/>
          <w:sz w:val="24"/>
          <w:szCs w:val="24"/>
        </w:rPr>
        <w:t xml:space="preserve">zamieszczanie w Systemie POL-on informacji </w:t>
      </w:r>
      <w:r w:rsidR="00F5212E" w:rsidRPr="000E187D">
        <w:rPr>
          <w:rFonts w:ascii="Times New Roman" w:hAnsi="Times New Roman" w:cs="Times New Roman"/>
          <w:bCs/>
          <w:sz w:val="24"/>
          <w:szCs w:val="24"/>
        </w:rPr>
        <w:t>o nadaniu stopnia doktora habilitowanego</w:t>
      </w:r>
      <w:r w:rsidR="005B049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5761AB" w14:textId="52DF8B12" w:rsidR="005B0490" w:rsidRPr="005818C9" w:rsidRDefault="005B0490" w:rsidP="00667283">
      <w:pPr>
        <w:pStyle w:val="Akapitzlist"/>
        <w:numPr>
          <w:ilvl w:val="0"/>
          <w:numId w:val="23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A8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3"/>
      </w:r>
      <w:bookmarkStart w:id="5" w:name="_Hlk52789167"/>
      <w:r w:rsidR="008530A8" w:rsidRPr="008530A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Systemu POL-on danych w bazie dokumentów w postępowaniach awansowych</w:t>
      </w:r>
      <w:bookmarkStart w:id="6" w:name="_Hlk52868297"/>
      <w:bookmarkEnd w:id="5"/>
      <w:r w:rsidR="008530A8" w:rsidRPr="008530A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348 ust. 1 pkt 2 Ustawy.</w:t>
      </w:r>
      <w:bookmarkEnd w:id="6"/>
    </w:p>
    <w:p w14:paraId="4589A62A" w14:textId="2FCF9597" w:rsidR="21083F57" w:rsidRPr="000E187D" w:rsidRDefault="21083F57" w:rsidP="00DF7225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7225" w:rsidRPr="000E187D">
        <w:rPr>
          <w:rFonts w:ascii="Times New Roman" w:hAnsi="Times New Roman" w:cs="Times New Roman"/>
          <w:b/>
          <w:sz w:val="24"/>
          <w:szCs w:val="24"/>
        </w:rPr>
        <w:t>8.</w:t>
      </w:r>
    </w:p>
    <w:p w14:paraId="6895210E" w14:textId="1D5E2A86" w:rsidR="21083F57" w:rsidRPr="000E187D" w:rsidRDefault="21083F57" w:rsidP="00667283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87D">
        <w:rPr>
          <w:rFonts w:ascii="Times New Roman" w:hAnsi="Times New Roman" w:cs="Times New Roman"/>
          <w:b/>
          <w:bCs/>
          <w:sz w:val="24"/>
          <w:szCs w:val="24"/>
        </w:rPr>
        <w:t xml:space="preserve">Opłaty za </w:t>
      </w:r>
      <w:r w:rsidR="00B66ED9">
        <w:rPr>
          <w:rFonts w:ascii="Times New Roman" w:hAnsi="Times New Roman" w:cs="Times New Roman"/>
          <w:b/>
          <w:bCs/>
          <w:sz w:val="24"/>
          <w:szCs w:val="24"/>
        </w:rPr>
        <w:t xml:space="preserve">przeprowadzenie </w:t>
      </w:r>
      <w:r w:rsidRPr="000E187D">
        <w:rPr>
          <w:rFonts w:ascii="Times New Roman" w:hAnsi="Times New Roman" w:cs="Times New Roman"/>
          <w:b/>
          <w:bCs/>
          <w:sz w:val="24"/>
          <w:szCs w:val="24"/>
        </w:rPr>
        <w:t>postępowani</w:t>
      </w:r>
      <w:r w:rsidR="00B66ED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E187D">
        <w:rPr>
          <w:rFonts w:ascii="Times New Roman" w:hAnsi="Times New Roman" w:cs="Times New Roman"/>
          <w:b/>
          <w:bCs/>
          <w:sz w:val="24"/>
          <w:szCs w:val="24"/>
        </w:rPr>
        <w:t xml:space="preserve"> w sprawie nadania stopnia doktora habilitowanego</w:t>
      </w:r>
    </w:p>
    <w:p w14:paraId="47E5E137" w14:textId="23D5EC62" w:rsidR="21083F57" w:rsidRPr="000E187D" w:rsidRDefault="21083F57" w:rsidP="0037343A">
      <w:pPr>
        <w:pStyle w:val="Akapitzlist"/>
        <w:numPr>
          <w:ilvl w:val="0"/>
          <w:numId w:val="4"/>
        </w:numPr>
        <w:spacing w:line="257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Osoba niebędąca pracownikiem ZUT ubiegająca się o nadanie stopnia doktora habilitowanego lub uczelnia/jednostka ją zatrudniająca, wnosi opłatę za przeprowadzenie postępowania w sprawie </w:t>
      </w:r>
      <w:r w:rsidR="0091090C" w:rsidRPr="000E187D">
        <w:rPr>
          <w:rFonts w:ascii="Times New Roman" w:eastAsia="Times New Roman" w:hAnsi="Times New Roman" w:cs="Times New Roman"/>
          <w:sz w:val="24"/>
          <w:szCs w:val="24"/>
        </w:rPr>
        <w:t xml:space="preserve">nadania stopnia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na podstawie umowy o przejęci</w:t>
      </w:r>
      <w:r w:rsidR="00B249D1" w:rsidRPr="000E187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kosztów, której wzór </w:t>
      </w:r>
      <w:r w:rsidR="0091090C" w:rsidRPr="000E187D">
        <w:rPr>
          <w:rFonts w:ascii="Times New Roman" w:eastAsia="Times New Roman" w:hAnsi="Times New Roman" w:cs="Times New Roman"/>
          <w:sz w:val="24"/>
          <w:szCs w:val="24"/>
        </w:rPr>
        <w:t>określa Rektor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. Opłatę wnosi się na </w:t>
      </w:r>
      <w:r w:rsidR="0091090C" w:rsidRPr="000E187D">
        <w:rPr>
          <w:rFonts w:ascii="Times New Roman" w:eastAsia="Times New Roman" w:hAnsi="Times New Roman" w:cs="Times New Roman"/>
          <w:sz w:val="24"/>
          <w:szCs w:val="24"/>
        </w:rPr>
        <w:t>rachunek bankowy ZUT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BE340" w14:textId="42399B74" w:rsidR="0091090C" w:rsidRPr="000E187D" w:rsidRDefault="21083F57" w:rsidP="0037343A">
      <w:pPr>
        <w:pStyle w:val="Akapitzlist"/>
        <w:numPr>
          <w:ilvl w:val="0"/>
          <w:numId w:val="4"/>
        </w:numPr>
        <w:spacing w:line="257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Wysokość opłat nie może przekraczać kosztów postępowania, uwzgledniających w</w:t>
      </w:r>
      <w:r w:rsidR="00991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szczególności koszty wynagrodzeń recenzentów oraz członków komisji habilitacyjnej (wraz z pochodnymi). Opłata może także uwzględniać koszty pośrednie oraz koszty administracyjne</w:t>
      </w:r>
      <w:r w:rsidR="0091090C" w:rsidRPr="000E1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83B79" w14:textId="4C616372" w:rsidR="21083F57" w:rsidRPr="000E187D" w:rsidRDefault="0091090C" w:rsidP="0037343A">
      <w:pPr>
        <w:pStyle w:val="Akapitzlist"/>
        <w:numPr>
          <w:ilvl w:val="0"/>
          <w:numId w:val="4"/>
        </w:numPr>
        <w:spacing w:line="257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Kalkulację kosztów</w:t>
      </w:r>
      <w:r w:rsidR="21083F57" w:rsidRPr="000E187D">
        <w:rPr>
          <w:rFonts w:ascii="Times New Roman" w:eastAsia="Times New Roman" w:hAnsi="Times New Roman" w:cs="Times New Roman"/>
          <w:sz w:val="24"/>
          <w:szCs w:val="24"/>
        </w:rPr>
        <w:t xml:space="preserve"> zatwierdza </w:t>
      </w:r>
      <w:r w:rsidR="004D48FC" w:rsidRPr="000E187D">
        <w:rPr>
          <w:rFonts w:ascii="Times New Roman" w:eastAsia="Times New Roman" w:hAnsi="Times New Roman" w:cs="Times New Roman"/>
          <w:sz w:val="24"/>
          <w:szCs w:val="24"/>
        </w:rPr>
        <w:t>prorektor właściwy ds. n</w:t>
      </w:r>
      <w:r w:rsidR="21083F57" w:rsidRPr="000E187D">
        <w:rPr>
          <w:rFonts w:ascii="Times New Roman" w:eastAsia="Times New Roman" w:hAnsi="Times New Roman" w:cs="Times New Roman"/>
          <w:sz w:val="24"/>
          <w:szCs w:val="24"/>
        </w:rPr>
        <w:t>auki.</w:t>
      </w:r>
    </w:p>
    <w:p w14:paraId="3F568DFE" w14:textId="328FA06F" w:rsidR="21083F57" w:rsidRPr="000E187D" w:rsidRDefault="21083F57" w:rsidP="0037343A">
      <w:pPr>
        <w:pStyle w:val="Akapitzlist"/>
        <w:numPr>
          <w:ilvl w:val="0"/>
          <w:numId w:val="4"/>
        </w:numPr>
        <w:spacing w:line="257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W uzasadnionych przypadkach, </w:t>
      </w:r>
      <w:r w:rsidR="00573523">
        <w:rPr>
          <w:rFonts w:ascii="Times New Roman" w:eastAsia="Times New Roman" w:hAnsi="Times New Roman" w:cs="Times New Roman"/>
          <w:sz w:val="24"/>
          <w:szCs w:val="24"/>
        </w:rPr>
        <w:t xml:space="preserve">w szczególności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dotyczących sytuacji materialnej osoby</w:t>
      </w:r>
      <w:r w:rsidR="00573523">
        <w:rPr>
          <w:rFonts w:ascii="Times New Roman" w:eastAsia="Times New Roman" w:hAnsi="Times New Roman" w:cs="Times New Roman"/>
          <w:sz w:val="24"/>
          <w:szCs w:val="24"/>
        </w:rPr>
        <w:t>, o której mowa w ust. 1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090C" w:rsidRPr="000E18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ektor ZUT może zwolnić z opłaty w całości lub części, po zasięgnięciu opinii </w:t>
      </w:r>
      <w:r w:rsidR="00BE6B23">
        <w:rPr>
          <w:rFonts w:ascii="Times New Roman" w:eastAsia="Times New Roman" w:hAnsi="Times New Roman" w:cs="Times New Roman"/>
          <w:sz w:val="24"/>
          <w:szCs w:val="24"/>
        </w:rPr>
        <w:t>r</w:t>
      </w:r>
      <w:r w:rsidR="0091090C" w:rsidRPr="000E187D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00ED6990">
        <w:rPr>
          <w:rFonts w:ascii="Times New Roman" w:eastAsia="Times New Roman" w:hAnsi="Times New Roman" w:cs="Times New Roman"/>
          <w:sz w:val="24"/>
          <w:szCs w:val="24"/>
        </w:rPr>
        <w:t>dyscypliny naukowej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oraz prorektora właściwego ds. nauki.</w:t>
      </w:r>
    </w:p>
    <w:p w14:paraId="1E2C3020" w14:textId="076F307C" w:rsidR="21083F57" w:rsidRDefault="21083F57" w:rsidP="0091090C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D">
        <w:rPr>
          <w:rFonts w:ascii="Times New Roman" w:hAnsi="Times New Roman" w:cs="Times New Roman"/>
          <w:b/>
          <w:sz w:val="24"/>
          <w:szCs w:val="24"/>
        </w:rPr>
        <w:t>§ 9</w:t>
      </w:r>
      <w:r w:rsidR="0091090C" w:rsidRPr="000E187D">
        <w:rPr>
          <w:rFonts w:ascii="Times New Roman" w:hAnsi="Times New Roman" w:cs="Times New Roman"/>
          <w:b/>
          <w:sz w:val="24"/>
          <w:szCs w:val="24"/>
        </w:rPr>
        <w:t>.</w:t>
      </w:r>
      <w:r w:rsidR="00A66A31" w:rsidRPr="00477833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4"/>
      </w:r>
    </w:p>
    <w:p w14:paraId="45EB936D" w14:textId="2A984075" w:rsidR="00385595" w:rsidRDefault="00385595" w:rsidP="00667283">
      <w:pPr>
        <w:keepNext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przejściowe</w:t>
      </w:r>
    </w:p>
    <w:p w14:paraId="289C4AAC" w14:textId="77777777" w:rsidR="00A66A31" w:rsidRPr="000E187D" w:rsidRDefault="00A66A31" w:rsidP="00A66A31">
      <w:pPr>
        <w:pStyle w:val="Akapitzlist"/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Postępowania w sprawie nadania stopnia doktora habilitowanego wszczęte po dniu 30 września 2019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r. prowadzi się na podstawie przepisów </w:t>
      </w:r>
      <w:r w:rsidRPr="000E187D">
        <w:rPr>
          <w:rFonts w:ascii="Times New Roman" w:hAnsi="Times New Roman" w:cs="Times New Roman"/>
          <w:sz w:val="24"/>
          <w:szCs w:val="24"/>
        </w:rPr>
        <w:t>Ustawy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, z tym że w postępowaniach wszczętych do dnia 31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grudnia 2020 r. do osiągnięć, o których mowa w </w:t>
      </w:r>
      <w:r w:rsidRPr="0038559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>ust. 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zalicza się także:</w:t>
      </w:r>
    </w:p>
    <w:p w14:paraId="0EE96B53" w14:textId="77777777" w:rsidR="00A66A31" w:rsidRPr="000E187D" w:rsidRDefault="00A66A31" w:rsidP="00A66A31">
      <w:pPr>
        <w:pStyle w:val="Akapitzlist"/>
        <w:numPr>
          <w:ilvl w:val="1"/>
          <w:numId w:val="13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artykuły naukowe opublikowane:</w:t>
      </w:r>
    </w:p>
    <w:p w14:paraId="2BC70387" w14:textId="77777777" w:rsidR="00A66A31" w:rsidRPr="000E187D" w:rsidRDefault="00A66A31" w:rsidP="00A66A31">
      <w:pPr>
        <w:pStyle w:val="Akapitzlist"/>
        <w:numPr>
          <w:ilvl w:val="2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A14">
        <w:rPr>
          <w:rFonts w:ascii="Times New Roman" w:eastAsia="Times New Roman" w:hAnsi="Times New Roman" w:cs="Times New Roman"/>
          <w:spacing w:val="-4"/>
          <w:sz w:val="24"/>
          <w:szCs w:val="24"/>
        </w:rPr>
        <w:t>w czasopismach naukowych lub recenzowanych materiałach z konferencji międzynarodowych,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ujętych w wykazie sporządzonym zgodnie z przepisami wydanymi na podstawie art. 267 ust. 2 pkt 2 lit. b tej Ustawy, przed dniem ogłoszenia tego wykazu, </w:t>
      </w:r>
    </w:p>
    <w:p w14:paraId="0CDF2A9D" w14:textId="77777777" w:rsidR="00A66A31" w:rsidRPr="000E187D" w:rsidRDefault="00A66A31" w:rsidP="00A66A31">
      <w:pPr>
        <w:pStyle w:val="Akapitzlist"/>
        <w:numPr>
          <w:ilvl w:val="2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 dniem 1 stycznia 2019 r. w czasopismach naukowych, które były ujęte w części A </w:t>
      </w:r>
      <w:r w:rsidRPr="00264A14">
        <w:rPr>
          <w:rFonts w:ascii="Times New Roman" w:eastAsia="Times New Roman" w:hAnsi="Times New Roman" w:cs="Times New Roman"/>
          <w:spacing w:val="-4"/>
          <w:sz w:val="24"/>
          <w:szCs w:val="24"/>
        </w:rPr>
        <w:t>albo C wykazu czasopism naukowych ogłoszonego komunikatem Ministra Nauki i Szkolnictwa</w:t>
      </w: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 Wyższego z dnia 25 stycznia 2017 r., albo były ujęte w części B tego wykazu, przy czym artykułom naukowym w nich opublikowanym przyznanych było co najmniej 10 punktów;</w:t>
      </w:r>
    </w:p>
    <w:p w14:paraId="687270F8" w14:textId="77777777" w:rsidR="00A66A31" w:rsidRPr="000E187D" w:rsidRDefault="00A66A31" w:rsidP="00A66A31">
      <w:pPr>
        <w:pStyle w:val="Akapitzlist"/>
        <w:numPr>
          <w:ilvl w:val="1"/>
          <w:numId w:val="13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monografie naukowe wydane przez:</w:t>
      </w:r>
    </w:p>
    <w:p w14:paraId="0964D32E" w14:textId="77777777" w:rsidR="00A66A31" w:rsidRPr="000E187D" w:rsidRDefault="00A66A31" w:rsidP="00A66A31">
      <w:pPr>
        <w:pStyle w:val="Akapitzlist"/>
        <w:numPr>
          <w:ilvl w:val="1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wydawnictwo ujęte w wykazie sporządzonym zgodnie z przepisami wydanymi na podstawie art. 267 ust. 2 pkt 2 lit. a Ustawy, przed dniem ogłoszenia tego wykazu,</w:t>
      </w:r>
    </w:p>
    <w:p w14:paraId="7C065390" w14:textId="77777777" w:rsidR="00A66A31" w:rsidRPr="000E187D" w:rsidRDefault="00A66A31" w:rsidP="00A66A31">
      <w:pPr>
        <w:pStyle w:val="Akapitzlist"/>
        <w:numPr>
          <w:ilvl w:val="1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jednostkę organizacyjną podmiotu, którego wydawnictwo jest ujęte w wykazie sporządzonym zgodnie z przepisami wydanymi na podstawie art. 267 ust. 2 pkt 2 lit. a Ustawy.</w:t>
      </w:r>
    </w:p>
    <w:p w14:paraId="19C0C2EF" w14:textId="63A8CA7B" w:rsidR="00A66A31" w:rsidRPr="00731AA2" w:rsidRDefault="00A66A31" w:rsidP="00264A1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Postępowania habilitacyjne wszczęte do dnia 30 kwietnia 2019 r. przeprowadza się na zasadach określonych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stawie z dnia 14 marca 2003 r.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stopniach naukowych i tytule naukowym oraz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stopniach i tytule w zakresie sztuki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tekst jedn. </w:t>
      </w:r>
      <w:r w:rsidRP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2017 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26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1789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zm.)</w:t>
      </w:r>
      <w:r w:rsidRPr="005265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657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6577">
        <w:rPr>
          <w:rFonts w:ascii="Times New Roman" w:hAnsi="Times New Roman" w:cs="Times New Roman"/>
          <w:sz w:val="24"/>
          <w:szCs w:val="24"/>
        </w:rPr>
        <w:t>tym że czynności postępowania habilitacyjnego przeprowadza i stopień nadaje Senat ZUT.</w:t>
      </w:r>
    </w:p>
    <w:p w14:paraId="13031BFA" w14:textId="77777777" w:rsidR="00A66A31" w:rsidRDefault="00A66A31" w:rsidP="00A66A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13D1">
        <w:rPr>
          <w:rFonts w:ascii="Times New Roman" w:hAnsi="Times New Roman" w:cs="Times New Roman"/>
          <w:sz w:val="24"/>
          <w:szCs w:val="24"/>
        </w:rPr>
        <w:t>W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513D1">
        <w:rPr>
          <w:rFonts w:ascii="Times New Roman" w:hAnsi="Times New Roman" w:cs="Times New Roman"/>
          <w:sz w:val="24"/>
          <w:szCs w:val="24"/>
        </w:rPr>
        <w:t xml:space="preserve">powaniach, o których mowa w ust. 2, Centralna Komisja ds.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13D1">
        <w:rPr>
          <w:rFonts w:ascii="Times New Roman" w:hAnsi="Times New Roman" w:cs="Times New Roman"/>
          <w:sz w:val="24"/>
          <w:szCs w:val="24"/>
        </w:rPr>
        <w:t xml:space="preserve">topni 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513D1">
        <w:rPr>
          <w:rFonts w:ascii="Times New Roman" w:hAnsi="Times New Roman" w:cs="Times New Roman"/>
          <w:sz w:val="24"/>
          <w:szCs w:val="24"/>
        </w:rPr>
        <w:t>ytułów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13D1">
        <w:rPr>
          <w:rFonts w:ascii="Times New Roman" w:hAnsi="Times New Roman" w:cs="Times New Roman"/>
          <w:sz w:val="24"/>
          <w:szCs w:val="24"/>
        </w:rPr>
        <w:t>terminie 6 tygodni od dnia otrzymania wniosku  spełniającego wymagania formalne powołuje komisję habilitacyjną</w:t>
      </w:r>
      <w:r>
        <w:rPr>
          <w:rFonts w:ascii="Times New Roman" w:hAnsi="Times New Roman" w:cs="Times New Roman"/>
          <w:sz w:val="24"/>
          <w:szCs w:val="24"/>
        </w:rPr>
        <w:t>, zwaną dalej Komisją,</w:t>
      </w:r>
      <w:r w:rsidRPr="00C513D1">
        <w:rPr>
          <w:rFonts w:ascii="Times New Roman" w:hAnsi="Times New Roman" w:cs="Times New Roman"/>
          <w:sz w:val="24"/>
          <w:szCs w:val="24"/>
        </w:rPr>
        <w:t xml:space="preserve"> w celu przeprowadzenia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513D1">
        <w:rPr>
          <w:rFonts w:ascii="Times New Roman" w:hAnsi="Times New Roman" w:cs="Times New Roman"/>
          <w:sz w:val="24"/>
          <w:szCs w:val="24"/>
        </w:rPr>
        <w:t xml:space="preserve">powania habilitacyjnego. </w:t>
      </w:r>
    </w:p>
    <w:p w14:paraId="7954EE6E" w14:textId="77777777" w:rsidR="00A66A31" w:rsidRPr="00C513D1" w:rsidRDefault="00A66A31" w:rsidP="00A66A31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13D1">
        <w:rPr>
          <w:rFonts w:ascii="Times New Roman" w:hAnsi="Times New Roman" w:cs="Times New Roman"/>
          <w:sz w:val="24"/>
          <w:szCs w:val="24"/>
        </w:rPr>
        <w:t>Komisja składa się z:</w:t>
      </w:r>
    </w:p>
    <w:p w14:paraId="4A4BDD08" w14:textId="77777777" w:rsidR="00A66A31" w:rsidRPr="00C513D1" w:rsidRDefault="00A66A31" w:rsidP="00A66A31">
      <w:pPr>
        <w:pStyle w:val="Akapitzlist"/>
        <w:numPr>
          <w:ilvl w:val="0"/>
          <w:numId w:val="2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3D1">
        <w:rPr>
          <w:rFonts w:ascii="Times New Roman" w:hAnsi="Times New Roman" w:cs="Times New Roman"/>
          <w:sz w:val="24"/>
          <w:szCs w:val="24"/>
        </w:rPr>
        <w:t>4 członków o uznanej renomie naukowej, w tym międzynarodowej, w tym przewodniczącego i 2 recenzentów, wyznaczonych przez Centralna Komisję spoza jednostki, w której ma być przeprowadzone postepowanie habilitacyjne;</w:t>
      </w:r>
    </w:p>
    <w:p w14:paraId="5B6B6B79" w14:textId="77777777" w:rsidR="00A66A31" w:rsidRPr="00C513D1" w:rsidRDefault="00A66A31" w:rsidP="00A66A31">
      <w:pPr>
        <w:pStyle w:val="Akapitzlist"/>
        <w:numPr>
          <w:ilvl w:val="0"/>
          <w:numId w:val="2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3D1">
        <w:rPr>
          <w:rFonts w:ascii="Times New Roman" w:hAnsi="Times New Roman" w:cs="Times New Roman"/>
          <w:sz w:val="24"/>
          <w:szCs w:val="24"/>
        </w:rPr>
        <w:t>3 członków o uznanej renomie naukowej, w tym międzynarodowej, w tym sekretarza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13D1">
        <w:rPr>
          <w:rFonts w:ascii="Times New Roman" w:hAnsi="Times New Roman" w:cs="Times New Roman"/>
          <w:sz w:val="24"/>
          <w:szCs w:val="24"/>
        </w:rPr>
        <w:t>recenzenta, wyznaczonych przez Senat Uczelni. Członków rekomenduje rada dyscypliny naukowej.</w:t>
      </w:r>
    </w:p>
    <w:p w14:paraId="4306EC8E" w14:textId="222A1440" w:rsidR="00A66A31" w:rsidRDefault="00A66A31" w:rsidP="00A66A31">
      <w:pPr>
        <w:pStyle w:val="Akapitzlist"/>
        <w:numPr>
          <w:ilvl w:val="0"/>
          <w:numId w:val="26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197">
        <w:rPr>
          <w:rFonts w:ascii="Times New Roman" w:hAnsi="Times New Roman" w:cs="Times New Roman"/>
          <w:sz w:val="24"/>
          <w:szCs w:val="24"/>
        </w:rPr>
        <w:t>Po otrzymaniu dokumentów recenzenci, o których mowa w ust.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E7197">
        <w:rPr>
          <w:rFonts w:ascii="Times New Roman" w:hAnsi="Times New Roman" w:cs="Times New Roman"/>
          <w:sz w:val="24"/>
          <w:szCs w:val="24"/>
        </w:rPr>
        <w:t xml:space="preserve">, w terminie nie dłuższym niż sześć tygodni od dnia powołania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E7197">
        <w:rPr>
          <w:rFonts w:ascii="Times New Roman" w:hAnsi="Times New Roman" w:cs="Times New Roman"/>
          <w:sz w:val="24"/>
          <w:szCs w:val="24"/>
        </w:rPr>
        <w:t>omisji, oceniają, czy osiągnięcia naukowe wnioskodawcy spełniają wymagane kryteria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197">
        <w:rPr>
          <w:rFonts w:ascii="Times New Roman" w:hAnsi="Times New Roman" w:cs="Times New Roman"/>
          <w:sz w:val="24"/>
          <w:szCs w:val="24"/>
        </w:rPr>
        <w:t>przygotowują recenzje.</w:t>
      </w:r>
    </w:p>
    <w:p w14:paraId="4357A581" w14:textId="349B3F55" w:rsidR="005C5275" w:rsidRPr="005C5275" w:rsidRDefault="005C5275" w:rsidP="00264A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4A14">
        <w:rPr>
          <w:rFonts w:ascii="Times New Roman" w:hAnsi="Times New Roman" w:cs="Times New Roman"/>
          <w:sz w:val="24"/>
          <w:szCs w:val="24"/>
        </w:rPr>
        <w:t>5a</w:t>
      </w:r>
      <w:r w:rsidR="00264A14" w:rsidRPr="00264A14">
        <w:rPr>
          <w:rFonts w:ascii="Times New Roman" w:hAnsi="Times New Roman" w:cs="Times New Roman"/>
          <w:sz w:val="24"/>
          <w:szCs w:val="24"/>
        </w:rPr>
        <w:t>.</w:t>
      </w:r>
      <w:r w:rsidR="00264A14" w:rsidRPr="00264A14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5"/>
      </w:r>
      <w:r w:rsidRPr="00264A14">
        <w:rPr>
          <w:rFonts w:ascii="Times New Roman" w:hAnsi="Times New Roman" w:cs="Times New Roman"/>
          <w:sz w:val="24"/>
          <w:szCs w:val="24"/>
        </w:rPr>
        <w:t>W przypadku postępowań w sprawie nadania stopnia doktora habilitowanego wszczętych i</w:t>
      </w:r>
      <w:r w:rsidR="00264A14">
        <w:rPr>
          <w:rFonts w:ascii="Times New Roman" w:hAnsi="Times New Roman" w:cs="Times New Roman"/>
          <w:sz w:val="24"/>
          <w:szCs w:val="24"/>
        </w:rPr>
        <w:t> </w:t>
      </w:r>
      <w:r w:rsidRPr="00264A14">
        <w:rPr>
          <w:rFonts w:ascii="Times New Roman" w:hAnsi="Times New Roman" w:cs="Times New Roman"/>
          <w:sz w:val="24"/>
          <w:szCs w:val="24"/>
        </w:rPr>
        <w:t>niezakończonych do dnia 30 września 2023 r. komisja habilitacyjna może nie przeprowadzać kolokwium habilitacyjnego, chyba że osoba ubiegająca się o nadanie tego stopnia posiada osiągnięcia naukowe w zakresie nauk humanistycznych, społecznych lub teologicznych</w:t>
      </w:r>
      <w:r w:rsidR="00264A14">
        <w:rPr>
          <w:rFonts w:ascii="Times New Roman" w:hAnsi="Times New Roman" w:cs="Times New Roman"/>
          <w:sz w:val="24"/>
          <w:szCs w:val="24"/>
        </w:rPr>
        <w:t>.</w:t>
      </w:r>
    </w:p>
    <w:p w14:paraId="7BADD721" w14:textId="77777777" w:rsidR="00A66A31" w:rsidRPr="00DE7197" w:rsidRDefault="00A66A31" w:rsidP="00A66A31">
      <w:pPr>
        <w:pStyle w:val="Akapitzlist"/>
        <w:numPr>
          <w:ilvl w:val="0"/>
          <w:numId w:val="26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197">
        <w:rPr>
          <w:rFonts w:ascii="Times New Roman" w:hAnsi="Times New Roman" w:cs="Times New Roman"/>
          <w:sz w:val="24"/>
          <w:szCs w:val="24"/>
        </w:rPr>
        <w:t>Po przedstawieniu recenzji i zapoznaniu się z autoreferatem, członkowie Komisji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7197">
        <w:rPr>
          <w:rFonts w:ascii="Times New Roman" w:hAnsi="Times New Roman" w:cs="Times New Roman"/>
          <w:sz w:val="24"/>
          <w:szCs w:val="24"/>
        </w:rPr>
        <w:t xml:space="preserve">głosowaniu jawnym podejmują uchwałę zawierającą opinię w sprawie nadania lub odmowy nadania stopnia doktora habilitowanego (na wniosek </w:t>
      </w:r>
      <w:r>
        <w:rPr>
          <w:rFonts w:ascii="Times New Roman" w:hAnsi="Times New Roman" w:cs="Times New Roman"/>
          <w:sz w:val="24"/>
          <w:szCs w:val="24"/>
        </w:rPr>
        <w:t>osoby ubiegającej się o nadanie stopnia doktora habilitowanego</w:t>
      </w:r>
      <w:r w:rsidRPr="00DE7197">
        <w:rPr>
          <w:rFonts w:ascii="Times New Roman" w:hAnsi="Times New Roman" w:cs="Times New Roman"/>
          <w:sz w:val="24"/>
          <w:szCs w:val="24"/>
        </w:rPr>
        <w:t xml:space="preserve"> głosowanie </w:t>
      </w:r>
      <w:r>
        <w:rPr>
          <w:rFonts w:ascii="Times New Roman" w:hAnsi="Times New Roman" w:cs="Times New Roman"/>
          <w:sz w:val="24"/>
          <w:szCs w:val="24"/>
        </w:rPr>
        <w:t>przeprowadza się w trybie</w:t>
      </w:r>
      <w:r w:rsidRPr="00DE7197">
        <w:rPr>
          <w:rFonts w:ascii="Times New Roman" w:hAnsi="Times New Roman" w:cs="Times New Roman"/>
          <w:sz w:val="24"/>
          <w:szCs w:val="24"/>
        </w:rPr>
        <w:t xml:space="preserve"> tajn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DE7197">
        <w:rPr>
          <w:rFonts w:ascii="Times New Roman" w:hAnsi="Times New Roman" w:cs="Times New Roman"/>
          <w:sz w:val="24"/>
          <w:szCs w:val="24"/>
        </w:rPr>
        <w:t>).</w:t>
      </w:r>
    </w:p>
    <w:p w14:paraId="5722FB22" w14:textId="2D6CCA84" w:rsidR="00A66A31" w:rsidRDefault="00E87678" w:rsidP="00A66A31">
      <w:pPr>
        <w:pStyle w:val="Akapitzlist"/>
        <w:numPr>
          <w:ilvl w:val="0"/>
          <w:numId w:val="26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4A14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6"/>
      </w:r>
      <w:r w:rsidRPr="00E87678">
        <w:rPr>
          <w:rFonts w:ascii="Times New Roman" w:hAnsi="Times New Roman" w:cs="Times New Roman"/>
          <w:sz w:val="24"/>
          <w:szCs w:val="24"/>
        </w:rPr>
        <w:t>Komisja w terminie 21 dnia od dnia otrzymania recenzji przedkłada Senatowi uchwałę zawierającą opinię w sprawie nadania lub odmowy nadania stopnia doktora habilitowanego wraz z uzasadnieniem i recenzjami osiągnięć naukowych</w:t>
      </w:r>
      <w:r w:rsidR="00264A14">
        <w:rPr>
          <w:rFonts w:ascii="Times New Roman" w:hAnsi="Times New Roman" w:cs="Times New Roman"/>
          <w:sz w:val="24"/>
          <w:szCs w:val="24"/>
        </w:rPr>
        <w:t>.</w:t>
      </w:r>
    </w:p>
    <w:p w14:paraId="740921CA" w14:textId="4F8F8D30" w:rsidR="00A66A31" w:rsidRDefault="00A66A31" w:rsidP="00A66A31">
      <w:pPr>
        <w:pStyle w:val="Akapitzlist"/>
        <w:numPr>
          <w:ilvl w:val="0"/>
          <w:numId w:val="26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197">
        <w:rPr>
          <w:rFonts w:ascii="Times New Roman" w:hAnsi="Times New Roman" w:cs="Times New Roman"/>
          <w:sz w:val="24"/>
          <w:szCs w:val="24"/>
        </w:rPr>
        <w:t xml:space="preserve">Senat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7197">
        <w:rPr>
          <w:rFonts w:ascii="Times New Roman" w:hAnsi="Times New Roman" w:cs="Times New Roman"/>
          <w:sz w:val="24"/>
          <w:szCs w:val="24"/>
        </w:rPr>
        <w:t xml:space="preserve">czelni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E7197">
        <w:rPr>
          <w:rFonts w:ascii="Times New Roman" w:hAnsi="Times New Roman" w:cs="Times New Roman"/>
          <w:sz w:val="24"/>
          <w:szCs w:val="24"/>
        </w:rPr>
        <w:t xml:space="preserve">a podstawie </w:t>
      </w:r>
      <w:r>
        <w:rPr>
          <w:rFonts w:ascii="Times New Roman" w:hAnsi="Times New Roman" w:cs="Times New Roman"/>
          <w:sz w:val="24"/>
          <w:szCs w:val="24"/>
        </w:rPr>
        <w:t xml:space="preserve">uchwały Komisji, o której mowa w ust. 7, </w:t>
      </w:r>
      <w:r w:rsidRPr="00DE7197">
        <w:rPr>
          <w:rFonts w:ascii="Times New Roman" w:hAnsi="Times New Roman" w:cs="Times New Roman"/>
          <w:sz w:val="24"/>
          <w:szCs w:val="24"/>
        </w:rPr>
        <w:t>w terminie miesiąca, nada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E7197">
        <w:rPr>
          <w:rFonts w:ascii="Times New Roman" w:hAnsi="Times New Roman" w:cs="Times New Roman"/>
          <w:sz w:val="24"/>
          <w:szCs w:val="24"/>
        </w:rPr>
        <w:t xml:space="preserve"> stopi</w:t>
      </w:r>
      <w:r>
        <w:rPr>
          <w:rFonts w:ascii="Times New Roman" w:hAnsi="Times New Roman" w:cs="Times New Roman"/>
          <w:sz w:val="24"/>
          <w:szCs w:val="24"/>
        </w:rPr>
        <w:t>eń</w:t>
      </w:r>
      <w:r w:rsidRPr="00DE7197">
        <w:rPr>
          <w:rFonts w:ascii="Times New Roman" w:hAnsi="Times New Roman" w:cs="Times New Roman"/>
          <w:sz w:val="24"/>
          <w:szCs w:val="24"/>
        </w:rPr>
        <w:t xml:space="preserve"> doktora habilitowanego </w:t>
      </w:r>
      <w:r>
        <w:rPr>
          <w:rFonts w:ascii="Times New Roman" w:hAnsi="Times New Roman" w:cs="Times New Roman"/>
          <w:sz w:val="24"/>
          <w:szCs w:val="24"/>
        </w:rPr>
        <w:t>albo</w:t>
      </w:r>
      <w:r w:rsidRPr="00DE7197">
        <w:rPr>
          <w:rFonts w:ascii="Times New Roman" w:hAnsi="Times New Roman" w:cs="Times New Roman"/>
          <w:sz w:val="24"/>
          <w:szCs w:val="24"/>
        </w:rPr>
        <w:t xml:space="preserve"> odm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197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7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DE7197">
        <w:rPr>
          <w:rFonts w:ascii="Times New Roman" w:hAnsi="Times New Roman" w:cs="Times New Roman"/>
          <w:sz w:val="24"/>
          <w:szCs w:val="24"/>
        </w:rPr>
        <w:t>nadania.</w:t>
      </w:r>
    </w:p>
    <w:p w14:paraId="3482440C" w14:textId="1F7C4DA6" w:rsidR="00385595" w:rsidRPr="00385595" w:rsidRDefault="00385595" w:rsidP="00667283">
      <w:pPr>
        <w:keepNext/>
        <w:spacing w:before="12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9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5595">
        <w:rPr>
          <w:rFonts w:ascii="Times New Roman" w:hAnsi="Times New Roman" w:cs="Times New Roman"/>
          <w:b/>
          <w:sz w:val="24"/>
          <w:szCs w:val="24"/>
        </w:rPr>
        <w:t>.</w:t>
      </w:r>
    </w:p>
    <w:p w14:paraId="7E80BFBC" w14:textId="1A94A867" w:rsidR="00385595" w:rsidRPr="000E187D" w:rsidRDefault="00385595" w:rsidP="00667283">
      <w:pPr>
        <w:keepNext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4FAFA5A7" w14:textId="39CDCC5B" w:rsidR="00DE2532" w:rsidRPr="000E187D" w:rsidRDefault="00DE2532" w:rsidP="0015632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7D">
        <w:rPr>
          <w:rFonts w:ascii="Times New Roman" w:hAnsi="Times New Roman" w:cs="Times New Roman"/>
          <w:sz w:val="24"/>
          <w:szCs w:val="24"/>
        </w:rPr>
        <w:t>Uchwała wchodzi w życie z dniem 1 października 2019 r.</w:t>
      </w:r>
    </w:p>
    <w:p w14:paraId="2805EFDE" w14:textId="7162D2EA" w:rsidR="18E9DE3A" w:rsidRPr="000E187D" w:rsidRDefault="18E9DE3A" w:rsidP="0045378F">
      <w:pPr>
        <w:spacing w:before="360"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Przewodniczący Senatu</w:t>
      </w:r>
    </w:p>
    <w:p w14:paraId="4655DF50" w14:textId="3DCE2E26" w:rsidR="18E9DE3A" w:rsidRPr="000E187D" w:rsidRDefault="18E9DE3A" w:rsidP="0045378F">
      <w:pPr>
        <w:spacing w:after="48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>Rektor</w:t>
      </w:r>
    </w:p>
    <w:p w14:paraId="5AC91A0E" w14:textId="74A476BF" w:rsidR="18E9DE3A" w:rsidRPr="00E755D0" w:rsidRDefault="18E9DE3A" w:rsidP="0037343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187D">
        <w:rPr>
          <w:rFonts w:ascii="Times New Roman" w:eastAsia="Times New Roman" w:hAnsi="Times New Roman" w:cs="Times New Roman"/>
          <w:sz w:val="24"/>
          <w:szCs w:val="24"/>
        </w:rPr>
        <w:t xml:space="preserve">dr hab. inż. </w:t>
      </w:r>
      <w:r w:rsidRPr="000E18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Jacek Wróbel, prof. </w:t>
      </w:r>
      <w:r w:rsidR="008B70B0" w:rsidRPr="000E187D">
        <w:rPr>
          <w:rFonts w:ascii="Times New Roman" w:eastAsia="Times New Roman" w:hAnsi="Times New Roman" w:cs="Times New Roman"/>
          <w:sz w:val="24"/>
          <w:szCs w:val="24"/>
          <w:lang w:val="en-US"/>
        </w:rPr>
        <w:t>ZUT</w:t>
      </w:r>
    </w:p>
    <w:sectPr w:rsidR="18E9DE3A" w:rsidRPr="00E755D0" w:rsidSect="0045378F">
      <w:pgSz w:w="11906" w:h="16838"/>
      <w:pgMar w:top="851" w:right="851" w:bottom="454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F7E9" w14:textId="77777777" w:rsidR="00214276" w:rsidRDefault="00214276">
      <w:pPr>
        <w:spacing w:after="0" w:line="240" w:lineRule="auto"/>
      </w:pPr>
      <w:r>
        <w:separator/>
      </w:r>
    </w:p>
  </w:endnote>
  <w:endnote w:type="continuationSeparator" w:id="0">
    <w:p w14:paraId="1F0A01F6" w14:textId="77777777" w:rsidR="00214276" w:rsidRDefault="0021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8FB1" w14:textId="77777777" w:rsidR="00214276" w:rsidRDefault="00214276">
      <w:pPr>
        <w:spacing w:after="0" w:line="240" w:lineRule="auto"/>
      </w:pPr>
      <w:r>
        <w:separator/>
      </w:r>
    </w:p>
  </w:footnote>
  <w:footnote w:type="continuationSeparator" w:id="0">
    <w:p w14:paraId="56AFB18D" w14:textId="77777777" w:rsidR="00214276" w:rsidRDefault="00214276">
      <w:pPr>
        <w:spacing w:after="0" w:line="240" w:lineRule="auto"/>
      </w:pPr>
      <w:r>
        <w:continuationSeparator/>
      </w:r>
    </w:p>
  </w:footnote>
  <w:footnote w:id="1">
    <w:p w14:paraId="6FF507D3" w14:textId="5A9AAEFD" w:rsidR="00D1177A" w:rsidRPr="006B7119" w:rsidRDefault="00D1177A">
      <w:pPr>
        <w:pStyle w:val="Tekstprzypisudolnego"/>
        <w:rPr>
          <w:rFonts w:ascii="Times New Roman" w:hAnsi="Times New Roman" w:cs="Times New Roman"/>
        </w:rPr>
      </w:pPr>
      <w:r w:rsidRPr="006B7119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6B7119">
        <w:rPr>
          <w:rFonts w:ascii="Times New Roman" w:hAnsi="Times New Roman" w:cs="Times New Roman"/>
          <w:color w:val="FF0000"/>
        </w:rPr>
        <w:t xml:space="preserve"> ust. dodany uchwałą nr 222 Senatu ZUT z dnia 25 października 2021 r.</w:t>
      </w:r>
    </w:p>
  </w:footnote>
  <w:footnote w:id="2">
    <w:p w14:paraId="257461C3" w14:textId="50CFAF45" w:rsidR="00474403" w:rsidRPr="00C56C54" w:rsidRDefault="00474403">
      <w:pPr>
        <w:pStyle w:val="Tekstprzypisudolnego"/>
        <w:rPr>
          <w:rFonts w:ascii="Times New Roman" w:hAnsi="Times New Roman" w:cs="Times New Roman"/>
          <w:color w:val="FF0000"/>
        </w:rPr>
      </w:pPr>
      <w:r w:rsidRPr="00C56C5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C56C54">
        <w:rPr>
          <w:rFonts w:ascii="Times New Roman" w:hAnsi="Times New Roman" w:cs="Times New Roman"/>
          <w:color w:val="FF0000"/>
        </w:rPr>
        <w:t xml:space="preserve"> zmiana wprowadzona uchwałą nr </w:t>
      </w:r>
      <w:r w:rsidR="00C56C54" w:rsidRPr="00C56C54">
        <w:rPr>
          <w:rFonts w:ascii="Times New Roman" w:hAnsi="Times New Roman" w:cs="Times New Roman"/>
          <w:color w:val="FF0000"/>
        </w:rPr>
        <w:t>58</w:t>
      </w:r>
      <w:r w:rsidRPr="00C56C54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3">
    <w:p w14:paraId="38589300" w14:textId="33B8269A" w:rsidR="004E6D68" w:rsidRPr="00C56C54" w:rsidRDefault="004E6D68">
      <w:pPr>
        <w:pStyle w:val="Tekstprzypisudolnego"/>
        <w:rPr>
          <w:rFonts w:ascii="Times New Roman" w:hAnsi="Times New Roman" w:cs="Times New Roman"/>
          <w:color w:val="FF0000"/>
        </w:rPr>
      </w:pPr>
      <w:r w:rsidRPr="00C56C5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C56C54">
        <w:rPr>
          <w:rFonts w:ascii="Times New Roman" w:hAnsi="Times New Roman" w:cs="Times New Roman"/>
          <w:color w:val="FF0000"/>
        </w:rPr>
        <w:t xml:space="preserve"> zmiana wprowadzona uchwałą nr 69 Senatu ZUT z dnia 26 kwietnia 2021 r.</w:t>
      </w:r>
    </w:p>
  </w:footnote>
  <w:footnote w:id="4">
    <w:p w14:paraId="3D502B42" w14:textId="6C01763E" w:rsidR="00474403" w:rsidRPr="00C56C54" w:rsidRDefault="00474403">
      <w:pPr>
        <w:pStyle w:val="Tekstprzypisudolnego"/>
        <w:rPr>
          <w:rFonts w:ascii="Times New Roman" w:hAnsi="Times New Roman" w:cs="Times New Roman"/>
          <w:color w:val="FF0000"/>
        </w:rPr>
      </w:pPr>
      <w:r w:rsidRPr="00C56C5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C56C54">
        <w:rPr>
          <w:rFonts w:ascii="Times New Roman" w:hAnsi="Times New Roman" w:cs="Times New Roman"/>
          <w:color w:val="FF0000"/>
        </w:rPr>
        <w:t xml:space="preserve"> zmiana wprowadzona uchwałą nr </w:t>
      </w:r>
      <w:r w:rsidR="00C56C54" w:rsidRPr="00C56C54">
        <w:rPr>
          <w:rFonts w:ascii="Times New Roman" w:hAnsi="Times New Roman" w:cs="Times New Roman"/>
          <w:color w:val="FF0000"/>
        </w:rPr>
        <w:t>58</w:t>
      </w:r>
      <w:r w:rsidRPr="00C56C54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5">
    <w:p w14:paraId="3DAB7B5E" w14:textId="484BC044" w:rsidR="00ED478C" w:rsidRPr="006B7119" w:rsidRDefault="00ED478C">
      <w:pPr>
        <w:pStyle w:val="Tekstprzypisudolnego"/>
        <w:rPr>
          <w:rFonts w:ascii="Times New Roman" w:hAnsi="Times New Roman" w:cs="Times New Roman"/>
        </w:rPr>
      </w:pPr>
      <w:r w:rsidRPr="006B7119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6B7119">
        <w:rPr>
          <w:rFonts w:ascii="Times New Roman" w:hAnsi="Times New Roman" w:cs="Times New Roman"/>
          <w:color w:val="FF0000"/>
        </w:rPr>
        <w:t xml:space="preserve"> zmiana wprowadzona uchwałą nr 69 Senatu ZUT z dnia 26 kwietnia 2021 r.</w:t>
      </w:r>
    </w:p>
  </w:footnote>
  <w:footnote w:id="6">
    <w:p w14:paraId="2ADD8C33" w14:textId="6ECD7637" w:rsidR="00C56C54" w:rsidRPr="00C56C54" w:rsidRDefault="00C56C54">
      <w:pPr>
        <w:pStyle w:val="Tekstprzypisudolnego"/>
        <w:rPr>
          <w:rFonts w:ascii="Times New Roman" w:hAnsi="Times New Roman" w:cs="Times New Roman"/>
        </w:rPr>
      </w:pPr>
      <w:r w:rsidRPr="00C56C5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C56C54">
        <w:rPr>
          <w:rFonts w:ascii="Times New Roman" w:hAnsi="Times New Roman" w:cs="Times New Roman"/>
          <w:color w:val="FF0000"/>
        </w:rPr>
        <w:t xml:space="preserve"> wyrazy skreślone uchwałą nr 58 Senatu ZUT z dnia 27 marca 2023 r.</w:t>
      </w:r>
    </w:p>
  </w:footnote>
  <w:footnote w:id="7">
    <w:p w14:paraId="731D2073" w14:textId="385D9FB2" w:rsidR="00C56C54" w:rsidRPr="00C56C54" w:rsidRDefault="00C56C54">
      <w:pPr>
        <w:pStyle w:val="Tekstprzypisudolnego"/>
        <w:rPr>
          <w:rFonts w:ascii="Times New Roman" w:hAnsi="Times New Roman" w:cs="Times New Roman"/>
        </w:rPr>
      </w:pPr>
      <w:r w:rsidRPr="00C56C5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C56C54">
        <w:rPr>
          <w:rFonts w:ascii="Times New Roman" w:hAnsi="Times New Roman" w:cs="Times New Roman"/>
          <w:color w:val="FF0000"/>
        </w:rPr>
        <w:t xml:space="preserve"> wyrazy skreślone uchwałą nr 58 Senatu ZUT z dnia 27 marca 2023 r.</w:t>
      </w:r>
    </w:p>
  </w:footnote>
  <w:footnote w:id="8">
    <w:p w14:paraId="3499B467" w14:textId="0660E557" w:rsidR="00FD23A3" w:rsidRPr="006B7119" w:rsidRDefault="00FD23A3">
      <w:pPr>
        <w:pStyle w:val="Tekstprzypisudolnego"/>
        <w:rPr>
          <w:rFonts w:ascii="Times New Roman" w:hAnsi="Times New Roman" w:cs="Times New Roman"/>
        </w:rPr>
      </w:pPr>
      <w:r w:rsidRPr="006B7119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6B7119">
        <w:rPr>
          <w:rFonts w:ascii="Times New Roman" w:hAnsi="Times New Roman" w:cs="Times New Roman"/>
          <w:color w:val="FF0000"/>
        </w:rPr>
        <w:t xml:space="preserve"> zmiana wprowadzona uchwałą nr 69 Senatu ZUT z dnia 26 kwietnia 2021 r.</w:t>
      </w:r>
      <w:r w:rsidR="00BF15AC">
        <w:rPr>
          <w:rFonts w:ascii="Times New Roman" w:hAnsi="Times New Roman" w:cs="Times New Roman"/>
          <w:color w:val="FF0000"/>
        </w:rPr>
        <w:t>, obowiązuje do 30.09.2023 r.</w:t>
      </w:r>
    </w:p>
  </w:footnote>
  <w:footnote w:id="9">
    <w:p w14:paraId="69049793" w14:textId="68016C0D" w:rsidR="009752DA" w:rsidRPr="00BF15AC" w:rsidRDefault="009752DA">
      <w:pPr>
        <w:pStyle w:val="Tekstprzypisudolnego"/>
        <w:rPr>
          <w:rFonts w:ascii="Times New Roman" w:hAnsi="Times New Roman" w:cs="Times New Roman"/>
          <w:color w:val="FF0000"/>
        </w:rPr>
      </w:pPr>
      <w:r w:rsidRPr="00BF15AC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F15AC">
        <w:rPr>
          <w:rFonts w:ascii="Times New Roman" w:hAnsi="Times New Roman" w:cs="Times New Roman"/>
          <w:color w:val="FF0000"/>
        </w:rPr>
        <w:t xml:space="preserve"> zmiana brzmienia ust. 10 od 1.10.2023</w:t>
      </w:r>
      <w:r w:rsidR="006B7119" w:rsidRPr="00BF15AC">
        <w:rPr>
          <w:rFonts w:ascii="Times New Roman" w:hAnsi="Times New Roman" w:cs="Times New Roman"/>
          <w:color w:val="FF0000"/>
        </w:rPr>
        <w:t xml:space="preserve"> r.</w:t>
      </w:r>
      <w:r w:rsidRPr="00BF15AC">
        <w:rPr>
          <w:rFonts w:ascii="Times New Roman" w:hAnsi="Times New Roman" w:cs="Times New Roman"/>
          <w:color w:val="FF0000"/>
        </w:rPr>
        <w:t xml:space="preserve"> wprowadzona uchwałą nr </w:t>
      </w:r>
      <w:r w:rsidR="00BF15AC" w:rsidRPr="00BF15AC">
        <w:rPr>
          <w:rFonts w:ascii="Times New Roman" w:hAnsi="Times New Roman" w:cs="Times New Roman"/>
          <w:color w:val="FF0000"/>
        </w:rPr>
        <w:t>58</w:t>
      </w:r>
      <w:r w:rsidRPr="00BF15AC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10">
    <w:p w14:paraId="023FC335" w14:textId="6B6AA0F3" w:rsidR="009752DA" w:rsidRPr="00BF15AC" w:rsidRDefault="009752DA">
      <w:pPr>
        <w:pStyle w:val="Tekstprzypisudolnego"/>
        <w:rPr>
          <w:rFonts w:ascii="Times New Roman" w:hAnsi="Times New Roman" w:cs="Times New Roman"/>
          <w:color w:val="FF0000"/>
        </w:rPr>
      </w:pPr>
      <w:r w:rsidRPr="00BF15AC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F15AC">
        <w:rPr>
          <w:rFonts w:ascii="Times New Roman" w:hAnsi="Times New Roman" w:cs="Times New Roman"/>
          <w:color w:val="FF0000"/>
        </w:rPr>
        <w:t xml:space="preserve"> </w:t>
      </w:r>
      <w:r w:rsidR="006B7119" w:rsidRPr="00BF15AC">
        <w:rPr>
          <w:rFonts w:ascii="Times New Roman" w:hAnsi="Times New Roman" w:cs="Times New Roman"/>
          <w:color w:val="FF0000"/>
        </w:rPr>
        <w:t xml:space="preserve">ustęp dodany </w:t>
      </w:r>
      <w:r w:rsidRPr="00BF15AC">
        <w:rPr>
          <w:rFonts w:ascii="Times New Roman" w:hAnsi="Times New Roman" w:cs="Times New Roman"/>
          <w:color w:val="FF0000"/>
        </w:rPr>
        <w:t xml:space="preserve">uchwałą nr </w:t>
      </w:r>
      <w:r w:rsidR="00BF15AC">
        <w:rPr>
          <w:rFonts w:ascii="Times New Roman" w:hAnsi="Times New Roman" w:cs="Times New Roman"/>
          <w:color w:val="FF0000"/>
        </w:rPr>
        <w:t xml:space="preserve">58 </w:t>
      </w:r>
      <w:r w:rsidRPr="00BF15AC">
        <w:rPr>
          <w:rFonts w:ascii="Times New Roman" w:hAnsi="Times New Roman" w:cs="Times New Roman"/>
          <w:color w:val="FF0000"/>
        </w:rPr>
        <w:t>Senatu ZUT z dnia 27 marca 2023 r.</w:t>
      </w:r>
    </w:p>
  </w:footnote>
  <w:footnote w:id="11">
    <w:p w14:paraId="19E13E80" w14:textId="67AF250A" w:rsidR="009F5B6D" w:rsidRPr="00BF15AC" w:rsidRDefault="009F5B6D">
      <w:pPr>
        <w:pStyle w:val="Tekstprzypisudolnego"/>
        <w:rPr>
          <w:rFonts w:ascii="Times New Roman" w:hAnsi="Times New Roman" w:cs="Times New Roman"/>
          <w:color w:val="FF0000"/>
        </w:rPr>
      </w:pPr>
      <w:r w:rsidRPr="00BF15AC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F15AC">
        <w:rPr>
          <w:rFonts w:ascii="Times New Roman" w:hAnsi="Times New Roman" w:cs="Times New Roman"/>
          <w:color w:val="FF0000"/>
        </w:rPr>
        <w:t xml:space="preserve"> </w:t>
      </w:r>
      <w:r w:rsidR="006B7119" w:rsidRPr="00BF15AC">
        <w:rPr>
          <w:rFonts w:ascii="Times New Roman" w:hAnsi="Times New Roman" w:cs="Times New Roman"/>
          <w:color w:val="FF0000"/>
        </w:rPr>
        <w:t>z</w:t>
      </w:r>
      <w:r w:rsidRPr="00BF15AC">
        <w:rPr>
          <w:rFonts w:ascii="Times New Roman" w:hAnsi="Times New Roman" w:cs="Times New Roman"/>
          <w:color w:val="FF0000"/>
        </w:rPr>
        <w:t xml:space="preserve">miana </w:t>
      </w:r>
      <w:r w:rsidR="00B0748E">
        <w:rPr>
          <w:rFonts w:ascii="Times New Roman" w:hAnsi="Times New Roman" w:cs="Times New Roman"/>
          <w:color w:val="FF0000"/>
        </w:rPr>
        <w:t xml:space="preserve">zdania pierwszego </w:t>
      </w:r>
      <w:r w:rsidRPr="00BF15AC">
        <w:rPr>
          <w:rFonts w:ascii="Times New Roman" w:hAnsi="Times New Roman" w:cs="Times New Roman"/>
          <w:color w:val="FF0000"/>
        </w:rPr>
        <w:t xml:space="preserve">wprowadzona uchwałą nr </w:t>
      </w:r>
      <w:r w:rsidR="00BF15AC">
        <w:rPr>
          <w:rFonts w:ascii="Times New Roman" w:hAnsi="Times New Roman" w:cs="Times New Roman"/>
          <w:color w:val="FF0000"/>
        </w:rPr>
        <w:t xml:space="preserve">58 </w:t>
      </w:r>
      <w:r w:rsidRPr="00BF15AC">
        <w:rPr>
          <w:rFonts w:ascii="Times New Roman" w:hAnsi="Times New Roman" w:cs="Times New Roman"/>
          <w:color w:val="FF0000"/>
        </w:rPr>
        <w:t>Senatu ZUT z dnia 27 marca 2023 r.</w:t>
      </w:r>
    </w:p>
  </w:footnote>
  <w:footnote w:id="12">
    <w:p w14:paraId="5B678BC3" w14:textId="224D03EB" w:rsidR="00D1177A" w:rsidRPr="006B7119" w:rsidRDefault="00D1177A">
      <w:pPr>
        <w:pStyle w:val="Tekstprzypisudolnego"/>
        <w:rPr>
          <w:rFonts w:ascii="Times New Roman" w:hAnsi="Times New Roman" w:cs="Times New Roman"/>
        </w:rPr>
      </w:pPr>
      <w:r w:rsidRPr="006B7119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6B7119">
        <w:rPr>
          <w:rFonts w:ascii="Times New Roman" w:hAnsi="Times New Roman" w:cs="Times New Roman"/>
          <w:color w:val="FF0000"/>
        </w:rPr>
        <w:t xml:space="preserve"> zmiana wprowadzona uchwałą nr 222 Senatu ZUT z dnia 25 października 2021 r.</w:t>
      </w:r>
    </w:p>
  </w:footnote>
  <w:footnote w:id="13">
    <w:p w14:paraId="31719706" w14:textId="67DA2284" w:rsidR="001E1502" w:rsidRPr="001E1502" w:rsidRDefault="001E1502">
      <w:pPr>
        <w:pStyle w:val="Tekstprzypisudolnego"/>
        <w:rPr>
          <w:rFonts w:ascii="Times New Roman" w:hAnsi="Times New Roman" w:cs="Times New Roman"/>
        </w:rPr>
      </w:pPr>
      <w:r w:rsidRPr="001E1502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1E1502">
        <w:rPr>
          <w:rFonts w:ascii="Times New Roman" w:hAnsi="Times New Roman" w:cs="Times New Roman"/>
          <w:color w:val="FF0000"/>
        </w:rPr>
        <w:t xml:space="preserve"> ust. dodany uchwałą nr 240 Senatu ZUT z dnia 23 listopada 2020 r.</w:t>
      </w:r>
    </w:p>
  </w:footnote>
  <w:footnote w:id="14">
    <w:p w14:paraId="3BE09BDE" w14:textId="5B068A74" w:rsidR="00FD23A3" w:rsidRPr="00FD23A3" w:rsidRDefault="00FD23A3">
      <w:pPr>
        <w:pStyle w:val="Tekstprzypisudolnego"/>
        <w:rPr>
          <w:rFonts w:ascii="Times New Roman" w:hAnsi="Times New Roman" w:cs="Times New Roman"/>
        </w:rPr>
      </w:pPr>
      <w:r w:rsidRPr="00FD23A3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FD23A3">
        <w:rPr>
          <w:rFonts w:ascii="Times New Roman" w:hAnsi="Times New Roman" w:cs="Times New Roman"/>
          <w:color w:val="FF0000"/>
        </w:rPr>
        <w:t xml:space="preserve"> zmiana wprowadzona uchwałą nr 69 Senatu ZUT z dnia 26 kwietnia 2021 r.</w:t>
      </w:r>
    </w:p>
  </w:footnote>
  <w:footnote w:id="15">
    <w:p w14:paraId="1AF2FA4D" w14:textId="50D8E50F" w:rsidR="001E1502" w:rsidRPr="001E1502" w:rsidRDefault="001E1502">
      <w:pPr>
        <w:pStyle w:val="Tekstprzypisudolnego"/>
        <w:rPr>
          <w:rFonts w:ascii="Times New Roman" w:hAnsi="Times New Roman" w:cs="Times New Roman"/>
        </w:rPr>
      </w:pPr>
      <w:r w:rsidRPr="001E1502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1E1502">
        <w:rPr>
          <w:rFonts w:ascii="Times New Roman" w:hAnsi="Times New Roman" w:cs="Times New Roman"/>
          <w:color w:val="FF0000"/>
        </w:rPr>
        <w:t xml:space="preserve"> ust. dodany uchwałą nr 240 Senatu ZUT z dnia 23 listopada 2020 r.</w:t>
      </w:r>
    </w:p>
  </w:footnote>
  <w:footnote w:id="16">
    <w:p w14:paraId="4044A511" w14:textId="4C2D6E13" w:rsidR="00A66A31" w:rsidRPr="00A66A31" w:rsidRDefault="00A66A31">
      <w:pPr>
        <w:pStyle w:val="Tekstprzypisudolnego"/>
        <w:rPr>
          <w:rFonts w:ascii="Times New Roman" w:hAnsi="Times New Roman" w:cs="Times New Roman"/>
          <w:color w:val="FF0000"/>
        </w:rPr>
      </w:pPr>
      <w:r w:rsidRPr="00A66A31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A66A3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z</w:t>
      </w:r>
      <w:r w:rsidRPr="00A66A31">
        <w:rPr>
          <w:rFonts w:ascii="Times New Roman" w:hAnsi="Times New Roman" w:cs="Times New Roman"/>
          <w:color w:val="FF0000"/>
        </w:rPr>
        <w:t>miana wprowadzona uchwałą nr 117 Senatu ZUT z dnia 14.10.2019 r.</w:t>
      </w:r>
    </w:p>
  </w:footnote>
  <w:footnote w:id="17">
    <w:p w14:paraId="6E66ED68" w14:textId="51B234D4" w:rsidR="00172412" w:rsidRDefault="00172412">
      <w:pPr>
        <w:pStyle w:val="Tekstprzypisudolnego"/>
      </w:pPr>
      <w:r w:rsidRPr="00172412">
        <w:rPr>
          <w:rStyle w:val="Odwoanieprzypisudolnego"/>
          <w:color w:val="FF0000"/>
        </w:rPr>
        <w:footnoteRef/>
      </w:r>
      <w:r w:rsidRPr="00172412">
        <w:rPr>
          <w:color w:val="FF0000"/>
        </w:rPr>
        <w:t xml:space="preserve"> </w:t>
      </w:r>
      <w:r w:rsidRPr="00172412">
        <w:rPr>
          <w:rFonts w:ascii="Times New Roman" w:hAnsi="Times New Roman" w:cs="Times New Roman"/>
          <w:color w:val="FF0000"/>
        </w:rPr>
        <w:t>ust. dodany uchwałą nr 214 Senatu ZUT z dnia 12 października 2020 r.</w:t>
      </w:r>
    </w:p>
  </w:footnote>
  <w:footnote w:id="18">
    <w:p w14:paraId="66A6FCE2" w14:textId="63F17AF5" w:rsidR="008D1FB6" w:rsidRPr="00B0748E" w:rsidRDefault="008D1FB6">
      <w:pPr>
        <w:pStyle w:val="Tekstprzypisudolnego"/>
        <w:rPr>
          <w:rFonts w:ascii="Times New Roman" w:hAnsi="Times New Roman" w:cs="Times New Roman"/>
          <w:color w:val="FF0000"/>
        </w:rPr>
      </w:pPr>
      <w:r w:rsidRPr="00B0748E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0748E">
        <w:rPr>
          <w:rFonts w:ascii="Times New Roman" w:hAnsi="Times New Roman" w:cs="Times New Roman"/>
          <w:color w:val="FF0000"/>
        </w:rPr>
        <w:t xml:space="preserve"> </w:t>
      </w:r>
      <w:r w:rsidR="00B0748E" w:rsidRPr="00B0748E">
        <w:rPr>
          <w:rFonts w:ascii="Times New Roman" w:hAnsi="Times New Roman" w:cs="Times New Roman"/>
          <w:color w:val="FF0000"/>
        </w:rPr>
        <w:t xml:space="preserve">ustęp dodany </w:t>
      </w:r>
      <w:r w:rsidRPr="00B0748E">
        <w:rPr>
          <w:rFonts w:ascii="Times New Roman" w:hAnsi="Times New Roman" w:cs="Times New Roman"/>
          <w:color w:val="FF0000"/>
        </w:rPr>
        <w:t xml:space="preserve">uchwałą nr </w:t>
      </w:r>
      <w:r w:rsidR="00B0748E">
        <w:rPr>
          <w:rFonts w:ascii="Times New Roman" w:hAnsi="Times New Roman" w:cs="Times New Roman"/>
          <w:color w:val="FF0000"/>
        </w:rPr>
        <w:t>58</w:t>
      </w:r>
      <w:r w:rsidRPr="00B0748E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19">
    <w:p w14:paraId="46C3F72F" w14:textId="21D44CA2" w:rsidR="008D1FB6" w:rsidRPr="00B0748E" w:rsidRDefault="008D1FB6">
      <w:pPr>
        <w:pStyle w:val="Tekstprzypisudolnego"/>
        <w:rPr>
          <w:rFonts w:ascii="Times New Roman" w:hAnsi="Times New Roman" w:cs="Times New Roman"/>
          <w:color w:val="FF0000"/>
        </w:rPr>
      </w:pPr>
      <w:r w:rsidRPr="00B0748E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0748E">
        <w:rPr>
          <w:rFonts w:ascii="Times New Roman" w:hAnsi="Times New Roman" w:cs="Times New Roman"/>
          <w:color w:val="FF0000"/>
        </w:rPr>
        <w:t xml:space="preserve"> </w:t>
      </w:r>
      <w:r w:rsidR="00B0748E" w:rsidRPr="00B0748E">
        <w:rPr>
          <w:rFonts w:ascii="Times New Roman" w:hAnsi="Times New Roman" w:cs="Times New Roman"/>
          <w:color w:val="FF0000"/>
        </w:rPr>
        <w:t xml:space="preserve">ustęp dodany </w:t>
      </w:r>
      <w:r w:rsidRPr="00B0748E">
        <w:rPr>
          <w:rFonts w:ascii="Times New Roman" w:hAnsi="Times New Roman" w:cs="Times New Roman"/>
          <w:color w:val="FF0000"/>
        </w:rPr>
        <w:t xml:space="preserve">uchwałą nr </w:t>
      </w:r>
      <w:r w:rsidR="00B0748E">
        <w:rPr>
          <w:rFonts w:ascii="Times New Roman" w:hAnsi="Times New Roman" w:cs="Times New Roman"/>
          <w:color w:val="FF0000"/>
        </w:rPr>
        <w:t>58</w:t>
      </w:r>
      <w:r w:rsidRPr="00B0748E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20">
    <w:p w14:paraId="0E628F05" w14:textId="18E1A2F1" w:rsidR="008D1FB6" w:rsidRPr="00B0748E" w:rsidRDefault="008D1FB6">
      <w:pPr>
        <w:pStyle w:val="Tekstprzypisudolnego"/>
        <w:rPr>
          <w:rFonts w:ascii="Times New Roman" w:hAnsi="Times New Roman" w:cs="Times New Roman"/>
          <w:color w:val="FF0000"/>
        </w:rPr>
      </w:pPr>
      <w:r w:rsidRPr="00B0748E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0748E">
        <w:rPr>
          <w:rFonts w:ascii="Times New Roman" w:hAnsi="Times New Roman" w:cs="Times New Roman"/>
          <w:color w:val="FF0000"/>
        </w:rPr>
        <w:t xml:space="preserve"> zmiana </w:t>
      </w:r>
      <w:r w:rsidR="00EA29DF" w:rsidRPr="00B0748E">
        <w:rPr>
          <w:rFonts w:ascii="Times New Roman" w:hAnsi="Times New Roman" w:cs="Times New Roman"/>
          <w:color w:val="FF0000"/>
        </w:rPr>
        <w:t xml:space="preserve">od 1 października 2023 r. </w:t>
      </w:r>
      <w:r w:rsidRPr="00B0748E">
        <w:rPr>
          <w:rFonts w:ascii="Times New Roman" w:hAnsi="Times New Roman" w:cs="Times New Roman"/>
          <w:color w:val="FF0000"/>
        </w:rPr>
        <w:t xml:space="preserve">wprowadzona uchwałą nr </w:t>
      </w:r>
      <w:r w:rsidR="00B0748E" w:rsidRPr="00B0748E">
        <w:rPr>
          <w:rFonts w:ascii="Times New Roman" w:hAnsi="Times New Roman" w:cs="Times New Roman"/>
          <w:color w:val="FF0000"/>
        </w:rPr>
        <w:t>58</w:t>
      </w:r>
      <w:r w:rsidRPr="00B0748E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21">
    <w:p w14:paraId="3C1DB01F" w14:textId="3A1500A6" w:rsidR="00F6623B" w:rsidRPr="00B0748E" w:rsidRDefault="00F6623B">
      <w:pPr>
        <w:pStyle w:val="Tekstprzypisudolnego"/>
        <w:rPr>
          <w:rFonts w:ascii="Times New Roman" w:hAnsi="Times New Roman" w:cs="Times New Roman"/>
          <w:color w:val="FF0000"/>
        </w:rPr>
      </w:pPr>
      <w:r w:rsidRPr="00B0748E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0748E">
        <w:rPr>
          <w:rFonts w:ascii="Times New Roman" w:hAnsi="Times New Roman" w:cs="Times New Roman"/>
          <w:color w:val="FF0000"/>
        </w:rPr>
        <w:t xml:space="preserve"> </w:t>
      </w:r>
      <w:r w:rsidR="00B0748E" w:rsidRPr="00B0748E">
        <w:rPr>
          <w:rFonts w:ascii="Times New Roman" w:hAnsi="Times New Roman" w:cs="Times New Roman"/>
          <w:color w:val="FF0000"/>
        </w:rPr>
        <w:t xml:space="preserve">ustęp dodany </w:t>
      </w:r>
      <w:r w:rsidRPr="00B0748E">
        <w:rPr>
          <w:rFonts w:ascii="Times New Roman" w:hAnsi="Times New Roman" w:cs="Times New Roman"/>
          <w:color w:val="FF0000"/>
        </w:rPr>
        <w:t xml:space="preserve">uchwałą nr </w:t>
      </w:r>
      <w:r w:rsidR="00B0748E" w:rsidRPr="00B0748E">
        <w:rPr>
          <w:rFonts w:ascii="Times New Roman" w:hAnsi="Times New Roman" w:cs="Times New Roman"/>
          <w:color w:val="FF0000"/>
        </w:rPr>
        <w:t>58</w:t>
      </w:r>
      <w:r w:rsidRPr="00B0748E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22">
    <w:p w14:paraId="79726FB2" w14:textId="376060D2" w:rsidR="005818C9" w:rsidRPr="00B0748E" w:rsidRDefault="005818C9">
      <w:pPr>
        <w:pStyle w:val="Tekstprzypisudolnego"/>
        <w:rPr>
          <w:rFonts w:ascii="Times New Roman" w:hAnsi="Times New Roman" w:cs="Times New Roman"/>
          <w:color w:val="FF0000"/>
        </w:rPr>
      </w:pPr>
      <w:r w:rsidRPr="00B0748E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0748E">
        <w:rPr>
          <w:rFonts w:ascii="Times New Roman" w:hAnsi="Times New Roman" w:cs="Times New Roman"/>
          <w:color w:val="FF0000"/>
        </w:rPr>
        <w:t xml:space="preserve"> zmiana wprowadzona uchwałą nr </w:t>
      </w:r>
      <w:r w:rsidR="00B0748E" w:rsidRPr="00B0748E">
        <w:rPr>
          <w:rFonts w:ascii="Times New Roman" w:hAnsi="Times New Roman" w:cs="Times New Roman"/>
          <w:color w:val="FF0000"/>
        </w:rPr>
        <w:t>58</w:t>
      </w:r>
      <w:r w:rsidRPr="00B0748E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  <w:footnote w:id="23">
    <w:p w14:paraId="5EBC66F9" w14:textId="430493AC" w:rsidR="005B0490" w:rsidRPr="005B0490" w:rsidRDefault="005B0490">
      <w:pPr>
        <w:pStyle w:val="Tekstprzypisudolnego"/>
        <w:rPr>
          <w:rFonts w:ascii="Times New Roman" w:hAnsi="Times New Roman" w:cs="Times New Roman"/>
        </w:rPr>
      </w:pPr>
      <w:r w:rsidRPr="005B0490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5B0490">
        <w:rPr>
          <w:rFonts w:ascii="Times New Roman" w:hAnsi="Times New Roman" w:cs="Times New Roman"/>
          <w:color w:val="FF0000"/>
        </w:rPr>
        <w:t xml:space="preserve"> pkt dodany uchwałą nr </w:t>
      </w:r>
      <w:r w:rsidR="008530A8">
        <w:rPr>
          <w:rFonts w:ascii="Times New Roman" w:hAnsi="Times New Roman" w:cs="Times New Roman"/>
          <w:color w:val="FF0000"/>
        </w:rPr>
        <w:t>214</w:t>
      </w:r>
      <w:r w:rsidRPr="005B0490">
        <w:rPr>
          <w:rFonts w:ascii="Times New Roman" w:hAnsi="Times New Roman" w:cs="Times New Roman"/>
          <w:color w:val="FF0000"/>
        </w:rPr>
        <w:t xml:space="preserve"> Senatu ZUT z dnia 12 października 2020 r.</w:t>
      </w:r>
    </w:p>
  </w:footnote>
  <w:footnote w:id="24">
    <w:p w14:paraId="27F73E34" w14:textId="77777777" w:rsidR="00A66A31" w:rsidRPr="00A66A31" w:rsidRDefault="00A66A31" w:rsidP="00A66A31">
      <w:pPr>
        <w:pStyle w:val="Tekstprzypisudolnego"/>
        <w:rPr>
          <w:rFonts w:ascii="Times New Roman" w:hAnsi="Times New Roman" w:cs="Times New Roman"/>
          <w:color w:val="FF0000"/>
        </w:rPr>
      </w:pPr>
      <w:r w:rsidRPr="00A66A31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A66A3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z</w:t>
      </w:r>
      <w:r w:rsidRPr="00A66A31">
        <w:rPr>
          <w:rFonts w:ascii="Times New Roman" w:hAnsi="Times New Roman" w:cs="Times New Roman"/>
          <w:color w:val="FF0000"/>
        </w:rPr>
        <w:t>miana wprowadzona uchwałą nr 117 Senatu ZUT z dnia 14.10.2019 r.</w:t>
      </w:r>
    </w:p>
  </w:footnote>
  <w:footnote w:id="25">
    <w:p w14:paraId="23B13A9B" w14:textId="16F5B38C" w:rsidR="00264A14" w:rsidRPr="00264A14" w:rsidRDefault="00264A14">
      <w:pPr>
        <w:pStyle w:val="Tekstprzypisudolnego"/>
        <w:rPr>
          <w:rFonts w:ascii="Times New Roman" w:hAnsi="Times New Roman" w:cs="Times New Roman"/>
          <w:color w:val="FF0000"/>
        </w:rPr>
      </w:pPr>
      <w:r w:rsidRPr="00264A1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264A14">
        <w:rPr>
          <w:rFonts w:ascii="Times New Roman" w:hAnsi="Times New Roman" w:cs="Times New Roman"/>
          <w:color w:val="FF0000"/>
        </w:rPr>
        <w:t xml:space="preserve"> zmiana wprowadzona uchwałą nr 58 Senatu ZUT z dnia 27 marca 2023 r.</w:t>
      </w:r>
    </w:p>
  </w:footnote>
  <w:footnote w:id="26">
    <w:p w14:paraId="75FE9A42" w14:textId="2AD784FE" w:rsidR="00E87678" w:rsidRPr="00264A14" w:rsidRDefault="00E87678">
      <w:pPr>
        <w:pStyle w:val="Tekstprzypisudolnego"/>
        <w:rPr>
          <w:rFonts w:ascii="Times New Roman" w:hAnsi="Times New Roman" w:cs="Times New Roman"/>
          <w:color w:val="FF0000"/>
        </w:rPr>
      </w:pPr>
      <w:r w:rsidRPr="00264A1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264A14">
        <w:rPr>
          <w:rFonts w:ascii="Times New Roman" w:hAnsi="Times New Roman" w:cs="Times New Roman"/>
          <w:color w:val="FF0000"/>
        </w:rPr>
        <w:t xml:space="preserve"> zmiana wprowadzona uchwałą nr </w:t>
      </w:r>
      <w:r w:rsidR="00264A14" w:rsidRPr="00264A14">
        <w:rPr>
          <w:rFonts w:ascii="Times New Roman" w:hAnsi="Times New Roman" w:cs="Times New Roman"/>
          <w:color w:val="FF0000"/>
        </w:rPr>
        <w:t>58</w:t>
      </w:r>
      <w:r w:rsidRPr="00264A14">
        <w:rPr>
          <w:rFonts w:ascii="Times New Roman" w:hAnsi="Times New Roman" w:cs="Times New Roman"/>
          <w:color w:val="FF0000"/>
        </w:rPr>
        <w:t xml:space="preserve"> Senatu ZUT z dnia 27 marca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0F8"/>
    <w:multiLevelType w:val="hybridMultilevel"/>
    <w:tmpl w:val="8C4E2A04"/>
    <w:lvl w:ilvl="0" w:tplc="0824C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EA2B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5F4"/>
    <w:multiLevelType w:val="hybridMultilevel"/>
    <w:tmpl w:val="3D264DDA"/>
    <w:lvl w:ilvl="0" w:tplc="29701AE0">
      <w:start w:val="1"/>
      <w:numFmt w:val="decimal"/>
      <w:lvlText w:val="%1."/>
      <w:lvlJc w:val="left"/>
      <w:pPr>
        <w:ind w:left="720" w:hanging="360"/>
      </w:pPr>
    </w:lvl>
    <w:lvl w:ilvl="1" w:tplc="62FCD1DE">
      <w:start w:val="1"/>
      <w:numFmt w:val="lowerLetter"/>
      <w:lvlText w:val="%2."/>
      <w:lvlJc w:val="left"/>
      <w:pPr>
        <w:ind w:left="1440" w:hanging="360"/>
      </w:pPr>
    </w:lvl>
    <w:lvl w:ilvl="2" w:tplc="C7A4880E">
      <w:start w:val="1"/>
      <w:numFmt w:val="lowerRoman"/>
      <w:lvlText w:val="%3."/>
      <w:lvlJc w:val="right"/>
      <w:pPr>
        <w:ind w:left="2160" w:hanging="180"/>
      </w:pPr>
    </w:lvl>
    <w:lvl w:ilvl="3" w:tplc="0F7A2B2E">
      <w:start w:val="1"/>
      <w:numFmt w:val="decimal"/>
      <w:lvlText w:val="%4."/>
      <w:lvlJc w:val="left"/>
      <w:pPr>
        <w:ind w:left="2880" w:hanging="360"/>
      </w:pPr>
    </w:lvl>
    <w:lvl w:ilvl="4" w:tplc="E71A87DC">
      <w:start w:val="1"/>
      <w:numFmt w:val="lowerLetter"/>
      <w:lvlText w:val="%5."/>
      <w:lvlJc w:val="left"/>
      <w:pPr>
        <w:ind w:left="3600" w:hanging="360"/>
      </w:pPr>
    </w:lvl>
    <w:lvl w:ilvl="5" w:tplc="67BE67D6">
      <w:start w:val="1"/>
      <w:numFmt w:val="lowerRoman"/>
      <w:lvlText w:val="%6."/>
      <w:lvlJc w:val="right"/>
      <w:pPr>
        <w:ind w:left="4320" w:hanging="180"/>
      </w:pPr>
    </w:lvl>
    <w:lvl w:ilvl="6" w:tplc="D280FF2A">
      <w:start w:val="1"/>
      <w:numFmt w:val="decimal"/>
      <w:lvlText w:val="%7."/>
      <w:lvlJc w:val="left"/>
      <w:pPr>
        <w:ind w:left="5040" w:hanging="360"/>
      </w:pPr>
    </w:lvl>
    <w:lvl w:ilvl="7" w:tplc="AFC82C38">
      <w:start w:val="1"/>
      <w:numFmt w:val="lowerLetter"/>
      <w:lvlText w:val="%8."/>
      <w:lvlJc w:val="left"/>
      <w:pPr>
        <w:ind w:left="5760" w:hanging="360"/>
      </w:pPr>
    </w:lvl>
    <w:lvl w:ilvl="8" w:tplc="C4EAE8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839"/>
    <w:multiLevelType w:val="hybridMultilevel"/>
    <w:tmpl w:val="5802BFD4"/>
    <w:lvl w:ilvl="0" w:tplc="E08CEC1A">
      <w:start w:val="1"/>
      <w:numFmt w:val="decimal"/>
      <w:lvlText w:val="%1."/>
      <w:lvlJc w:val="left"/>
      <w:pPr>
        <w:ind w:left="720" w:hanging="360"/>
      </w:pPr>
    </w:lvl>
    <w:lvl w:ilvl="1" w:tplc="3348A132">
      <w:start w:val="1"/>
      <w:numFmt w:val="lowerLetter"/>
      <w:lvlText w:val="%2."/>
      <w:lvlJc w:val="left"/>
      <w:pPr>
        <w:ind w:left="1440" w:hanging="360"/>
      </w:pPr>
    </w:lvl>
    <w:lvl w:ilvl="2" w:tplc="88EC28D4">
      <w:start w:val="1"/>
      <w:numFmt w:val="lowerRoman"/>
      <w:lvlText w:val="%3."/>
      <w:lvlJc w:val="right"/>
      <w:pPr>
        <w:ind w:left="2160" w:hanging="180"/>
      </w:pPr>
    </w:lvl>
    <w:lvl w:ilvl="3" w:tplc="C11E2EE8">
      <w:start w:val="1"/>
      <w:numFmt w:val="decimal"/>
      <w:lvlText w:val="%4."/>
      <w:lvlJc w:val="left"/>
      <w:pPr>
        <w:ind w:left="2880" w:hanging="360"/>
      </w:pPr>
    </w:lvl>
    <w:lvl w:ilvl="4" w:tplc="E22A1E48">
      <w:start w:val="1"/>
      <w:numFmt w:val="lowerLetter"/>
      <w:lvlText w:val="%5."/>
      <w:lvlJc w:val="left"/>
      <w:pPr>
        <w:ind w:left="3600" w:hanging="360"/>
      </w:pPr>
    </w:lvl>
    <w:lvl w:ilvl="5" w:tplc="33026298">
      <w:start w:val="1"/>
      <w:numFmt w:val="lowerRoman"/>
      <w:lvlText w:val="%6."/>
      <w:lvlJc w:val="right"/>
      <w:pPr>
        <w:ind w:left="4320" w:hanging="180"/>
      </w:pPr>
    </w:lvl>
    <w:lvl w:ilvl="6" w:tplc="B8ECA34E">
      <w:start w:val="1"/>
      <w:numFmt w:val="decimal"/>
      <w:lvlText w:val="%7."/>
      <w:lvlJc w:val="left"/>
      <w:pPr>
        <w:ind w:left="5040" w:hanging="360"/>
      </w:pPr>
    </w:lvl>
    <w:lvl w:ilvl="7" w:tplc="98E27D9E">
      <w:start w:val="1"/>
      <w:numFmt w:val="lowerLetter"/>
      <w:lvlText w:val="%8."/>
      <w:lvlJc w:val="left"/>
      <w:pPr>
        <w:ind w:left="5760" w:hanging="360"/>
      </w:pPr>
    </w:lvl>
    <w:lvl w:ilvl="8" w:tplc="76A29D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474"/>
    <w:multiLevelType w:val="hybridMultilevel"/>
    <w:tmpl w:val="2DA8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CD7"/>
    <w:multiLevelType w:val="hybridMultilevel"/>
    <w:tmpl w:val="90EE7F56"/>
    <w:lvl w:ilvl="0" w:tplc="6D527CA4">
      <w:start w:val="1"/>
      <w:numFmt w:val="decimal"/>
      <w:lvlText w:val="%1."/>
      <w:lvlJc w:val="left"/>
      <w:pPr>
        <w:ind w:left="720" w:hanging="360"/>
      </w:pPr>
    </w:lvl>
    <w:lvl w:ilvl="1" w:tplc="0DA016F6">
      <w:start w:val="1"/>
      <w:numFmt w:val="lowerLetter"/>
      <w:lvlText w:val="%2."/>
      <w:lvlJc w:val="left"/>
      <w:pPr>
        <w:ind w:left="1440" w:hanging="360"/>
      </w:pPr>
    </w:lvl>
    <w:lvl w:ilvl="2" w:tplc="19A427BE">
      <w:start w:val="1"/>
      <w:numFmt w:val="lowerRoman"/>
      <w:lvlText w:val="%3."/>
      <w:lvlJc w:val="right"/>
      <w:pPr>
        <w:ind w:left="2160" w:hanging="180"/>
      </w:pPr>
    </w:lvl>
    <w:lvl w:ilvl="3" w:tplc="1012C376">
      <w:start w:val="1"/>
      <w:numFmt w:val="decimal"/>
      <w:lvlText w:val="%4."/>
      <w:lvlJc w:val="left"/>
      <w:pPr>
        <w:ind w:left="2880" w:hanging="360"/>
      </w:pPr>
    </w:lvl>
    <w:lvl w:ilvl="4" w:tplc="1B9CAF40">
      <w:start w:val="1"/>
      <w:numFmt w:val="lowerLetter"/>
      <w:lvlText w:val="%5."/>
      <w:lvlJc w:val="left"/>
      <w:pPr>
        <w:ind w:left="3600" w:hanging="360"/>
      </w:pPr>
    </w:lvl>
    <w:lvl w:ilvl="5" w:tplc="A9406AE4">
      <w:start w:val="1"/>
      <w:numFmt w:val="lowerRoman"/>
      <w:lvlText w:val="%6."/>
      <w:lvlJc w:val="right"/>
      <w:pPr>
        <w:ind w:left="4320" w:hanging="180"/>
      </w:pPr>
    </w:lvl>
    <w:lvl w:ilvl="6" w:tplc="05BC4A8C">
      <w:start w:val="1"/>
      <w:numFmt w:val="decimal"/>
      <w:lvlText w:val="%7."/>
      <w:lvlJc w:val="left"/>
      <w:pPr>
        <w:ind w:left="5040" w:hanging="360"/>
      </w:pPr>
    </w:lvl>
    <w:lvl w:ilvl="7" w:tplc="589CE8AC">
      <w:start w:val="1"/>
      <w:numFmt w:val="lowerLetter"/>
      <w:lvlText w:val="%8."/>
      <w:lvlJc w:val="left"/>
      <w:pPr>
        <w:ind w:left="5760" w:hanging="360"/>
      </w:pPr>
    </w:lvl>
    <w:lvl w:ilvl="8" w:tplc="A8DC7F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0A97"/>
    <w:multiLevelType w:val="hybridMultilevel"/>
    <w:tmpl w:val="D4288B6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B80016"/>
    <w:multiLevelType w:val="hybridMultilevel"/>
    <w:tmpl w:val="F4B0CFE4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1270AB"/>
    <w:multiLevelType w:val="hybridMultilevel"/>
    <w:tmpl w:val="6814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67B7"/>
    <w:multiLevelType w:val="hybridMultilevel"/>
    <w:tmpl w:val="B504D602"/>
    <w:lvl w:ilvl="0" w:tplc="23F00F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B7159"/>
    <w:multiLevelType w:val="hybridMultilevel"/>
    <w:tmpl w:val="36048B98"/>
    <w:lvl w:ilvl="0" w:tplc="75E8DF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78A2"/>
    <w:multiLevelType w:val="hybridMultilevel"/>
    <w:tmpl w:val="426EDC2C"/>
    <w:lvl w:ilvl="0" w:tplc="23F00F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5E3A03"/>
    <w:multiLevelType w:val="hybridMultilevel"/>
    <w:tmpl w:val="633A22C2"/>
    <w:lvl w:ilvl="0" w:tplc="CE24C718">
      <w:start w:val="1"/>
      <w:numFmt w:val="decimal"/>
      <w:lvlText w:val="%1."/>
      <w:lvlJc w:val="left"/>
      <w:pPr>
        <w:ind w:left="720" w:hanging="360"/>
      </w:pPr>
    </w:lvl>
    <w:lvl w:ilvl="1" w:tplc="7272E370">
      <w:start w:val="1"/>
      <w:numFmt w:val="lowerLetter"/>
      <w:lvlText w:val="%2."/>
      <w:lvlJc w:val="left"/>
      <w:pPr>
        <w:ind w:left="1440" w:hanging="360"/>
      </w:pPr>
    </w:lvl>
    <w:lvl w:ilvl="2" w:tplc="D6BEE298">
      <w:start w:val="1"/>
      <w:numFmt w:val="lowerRoman"/>
      <w:lvlText w:val="%3."/>
      <w:lvlJc w:val="right"/>
      <w:pPr>
        <w:ind w:left="2160" w:hanging="180"/>
      </w:pPr>
    </w:lvl>
    <w:lvl w:ilvl="3" w:tplc="89EEEFEC">
      <w:start w:val="1"/>
      <w:numFmt w:val="decimal"/>
      <w:lvlText w:val="%4."/>
      <w:lvlJc w:val="left"/>
      <w:pPr>
        <w:ind w:left="2880" w:hanging="360"/>
      </w:pPr>
    </w:lvl>
    <w:lvl w:ilvl="4" w:tplc="BA60AE2A">
      <w:start w:val="1"/>
      <w:numFmt w:val="lowerLetter"/>
      <w:lvlText w:val="%5."/>
      <w:lvlJc w:val="left"/>
      <w:pPr>
        <w:ind w:left="3600" w:hanging="360"/>
      </w:pPr>
    </w:lvl>
    <w:lvl w:ilvl="5" w:tplc="14E845AE">
      <w:start w:val="1"/>
      <w:numFmt w:val="lowerRoman"/>
      <w:lvlText w:val="%6."/>
      <w:lvlJc w:val="right"/>
      <w:pPr>
        <w:ind w:left="4320" w:hanging="180"/>
      </w:pPr>
    </w:lvl>
    <w:lvl w:ilvl="6" w:tplc="811C8B1E">
      <w:start w:val="1"/>
      <w:numFmt w:val="decimal"/>
      <w:lvlText w:val="%7."/>
      <w:lvlJc w:val="left"/>
      <w:pPr>
        <w:ind w:left="5040" w:hanging="360"/>
      </w:pPr>
    </w:lvl>
    <w:lvl w:ilvl="7" w:tplc="63DC7C54">
      <w:start w:val="1"/>
      <w:numFmt w:val="lowerLetter"/>
      <w:lvlText w:val="%8."/>
      <w:lvlJc w:val="left"/>
      <w:pPr>
        <w:ind w:left="5760" w:hanging="360"/>
      </w:pPr>
    </w:lvl>
    <w:lvl w:ilvl="8" w:tplc="18061C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72DFE"/>
    <w:multiLevelType w:val="hybridMultilevel"/>
    <w:tmpl w:val="563E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09B2"/>
    <w:multiLevelType w:val="hybridMultilevel"/>
    <w:tmpl w:val="D72C686E"/>
    <w:lvl w:ilvl="0" w:tplc="23F00F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23F00FC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529FA"/>
    <w:multiLevelType w:val="hybridMultilevel"/>
    <w:tmpl w:val="2C5AD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1445"/>
    <w:multiLevelType w:val="hybridMultilevel"/>
    <w:tmpl w:val="8BBE8F98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C4008"/>
    <w:multiLevelType w:val="hybridMultilevel"/>
    <w:tmpl w:val="29FA9F76"/>
    <w:lvl w:ilvl="0" w:tplc="6DD4D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C4A68"/>
    <w:multiLevelType w:val="hybridMultilevel"/>
    <w:tmpl w:val="DEAACC50"/>
    <w:lvl w:ilvl="0" w:tplc="30F6C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4405C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F40AA"/>
    <w:multiLevelType w:val="hybridMultilevel"/>
    <w:tmpl w:val="A462C0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5701B"/>
    <w:multiLevelType w:val="hybridMultilevel"/>
    <w:tmpl w:val="1744C9E0"/>
    <w:lvl w:ilvl="0" w:tplc="23F00F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CD74A4"/>
    <w:multiLevelType w:val="hybridMultilevel"/>
    <w:tmpl w:val="FA3C997C"/>
    <w:lvl w:ilvl="0" w:tplc="934AE88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6299"/>
    <w:multiLevelType w:val="hybridMultilevel"/>
    <w:tmpl w:val="817866E2"/>
    <w:lvl w:ilvl="0" w:tplc="80E07D06">
      <w:start w:val="1"/>
      <w:numFmt w:val="decimal"/>
      <w:lvlText w:val="%1."/>
      <w:lvlJc w:val="left"/>
      <w:pPr>
        <w:ind w:left="720" w:hanging="360"/>
      </w:pPr>
    </w:lvl>
    <w:lvl w:ilvl="1" w:tplc="B8D444C2">
      <w:start w:val="1"/>
      <w:numFmt w:val="lowerLetter"/>
      <w:lvlText w:val="%2."/>
      <w:lvlJc w:val="left"/>
      <w:pPr>
        <w:ind w:left="1440" w:hanging="360"/>
      </w:pPr>
    </w:lvl>
    <w:lvl w:ilvl="2" w:tplc="27DEF726">
      <w:start w:val="1"/>
      <w:numFmt w:val="lowerRoman"/>
      <w:lvlText w:val="%3."/>
      <w:lvlJc w:val="right"/>
      <w:pPr>
        <w:ind w:left="2160" w:hanging="180"/>
      </w:pPr>
    </w:lvl>
    <w:lvl w:ilvl="3" w:tplc="0F964BB4">
      <w:start w:val="1"/>
      <w:numFmt w:val="decimal"/>
      <w:lvlText w:val="%4."/>
      <w:lvlJc w:val="left"/>
      <w:pPr>
        <w:ind w:left="2880" w:hanging="360"/>
      </w:pPr>
    </w:lvl>
    <w:lvl w:ilvl="4" w:tplc="9604BDD8">
      <w:start w:val="1"/>
      <w:numFmt w:val="lowerLetter"/>
      <w:lvlText w:val="%5."/>
      <w:lvlJc w:val="left"/>
      <w:pPr>
        <w:ind w:left="3600" w:hanging="360"/>
      </w:pPr>
    </w:lvl>
    <w:lvl w:ilvl="5" w:tplc="82BAA23E">
      <w:start w:val="1"/>
      <w:numFmt w:val="lowerRoman"/>
      <w:lvlText w:val="%6."/>
      <w:lvlJc w:val="right"/>
      <w:pPr>
        <w:ind w:left="4320" w:hanging="180"/>
      </w:pPr>
    </w:lvl>
    <w:lvl w:ilvl="6" w:tplc="D6E233DE">
      <w:start w:val="1"/>
      <w:numFmt w:val="decimal"/>
      <w:lvlText w:val="%7."/>
      <w:lvlJc w:val="left"/>
      <w:pPr>
        <w:ind w:left="5040" w:hanging="360"/>
      </w:pPr>
    </w:lvl>
    <w:lvl w:ilvl="7" w:tplc="2EA8275C">
      <w:start w:val="1"/>
      <w:numFmt w:val="lowerLetter"/>
      <w:lvlText w:val="%8."/>
      <w:lvlJc w:val="left"/>
      <w:pPr>
        <w:ind w:left="5760" w:hanging="360"/>
      </w:pPr>
    </w:lvl>
    <w:lvl w:ilvl="8" w:tplc="78E6A0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6E38"/>
    <w:multiLevelType w:val="hybridMultilevel"/>
    <w:tmpl w:val="40F20574"/>
    <w:lvl w:ilvl="0" w:tplc="379EF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F61788"/>
    <w:multiLevelType w:val="hybridMultilevel"/>
    <w:tmpl w:val="60C6049A"/>
    <w:lvl w:ilvl="0" w:tplc="23F00F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171B1"/>
    <w:multiLevelType w:val="hybridMultilevel"/>
    <w:tmpl w:val="D12AEDBC"/>
    <w:lvl w:ilvl="0" w:tplc="87A6855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952441"/>
    <w:multiLevelType w:val="hybridMultilevel"/>
    <w:tmpl w:val="1B1C816A"/>
    <w:lvl w:ilvl="0" w:tplc="3416AA20">
      <w:start w:val="1"/>
      <w:numFmt w:val="decimal"/>
      <w:lvlText w:val="%1."/>
      <w:lvlJc w:val="left"/>
      <w:pPr>
        <w:ind w:left="720" w:hanging="360"/>
      </w:pPr>
    </w:lvl>
    <w:lvl w:ilvl="1" w:tplc="00F04B7C">
      <w:start w:val="1"/>
      <w:numFmt w:val="lowerLetter"/>
      <w:lvlText w:val="%2."/>
      <w:lvlJc w:val="left"/>
      <w:pPr>
        <w:ind w:left="1440" w:hanging="360"/>
      </w:pPr>
    </w:lvl>
    <w:lvl w:ilvl="2" w:tplc="57A6ECAA">
      <w:start w:val="1"/>
      <w:numFmt w:val="lowerRoman"/>
      <w:lvlText w:val="%3."/>
      <w:lvlJc w:val="right"/>
      <w:pPr>
        <w:ind w:left="2160" w:hanging="180"/>
      </w:pPr>
    </w:lvl>
    <w:lvl w:ilvl="3" w:tplc="DB2E130A">
      <w:start w:val="1"/>
      <w:numFmt w:val="decimal"/>
      <w:lvlText w:val="%4."/>
      <w:lvlJc w:val="left"/>
      <w:pPr>
        <w:ind w:left="2880" w:hanging="360"/>
      </w:pPr>
    </w:lvl>
    <w:lvl w:ilvl="4" w:tplc="B7B06392">
      <w:start w:val="1"/>
      <w:numFmt w:val="lowerLetter"/>
      <w:lvlText w:val="%5."/>
      <w:lvlJc w:val="left"/>
      <w:pPr>
        <w:ind w:left="3600" w:hanging="360"/>
      </w:pPr>
    </w:lvl>
    <w:lvl w:ilvl="5" w:tplc="6068F67E">
      <w:start w:val="1"/>
      <w:numFmt w:val="lowerRoman"/>
      <w:lvlText w:val="%6."/>
      <w:lvlJc w:val="right"/>
      <w:pPr>
        <w:ind w:left="4320" w:hanging="180"/>
      </w:pPr>
    </w:lvl>
    <w:lvl w:ilvl="6" w:tplc="0BC26342">
      <w:start w:val="1"/>
      <w:numFmt w:val="decimal"/>
      <w:lvlText w:val="%7."/>
      <w:lvlJc w:val="left"/>
      <w:pPr>
        <w:ind w:left="5040" w:hanging="360"/>
      </w:pPr>
    </w:lvl>
    <w:lvl w:ilvl="7" w:tplc="72861252">
      <w:start w:val="1"/>
      <w:numFmt w:val="lowerLetter"/>
      <w:lvlText w:val="%8."/>
      <w:lvlJc w:val="left"/>
      <w:pPr>
        <w:ind w:left="5760" w:hanging="360"/>
      </w:pPr>
    </w:lvl>
    <w:lvl w:ilvl="8" w:tplc="46CEB4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F1815"/>
    <w:multiLevelType w:val="hybridMultilevel"/>
    <w:tmpl w:val="7BA01B8E"/>
    <w:lvl w:ilvl="0" w:tplc="B7389292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0FC55B4"/>
    <w:multiLevelType w:val="hybridMultilevel"/>
    <w:tmpl w:val="8320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645E4"/>
    <w:multiLevelType w:val="hybridMultilevel"/>
    <w:tmpl w:val="DAA47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25"/>
  </w:num>
  <w:num w:numId="5">
    <w:abstractNumId w:val="11"/>
  </w:num>
  <w:num w:numId="6">
    <w:abstractNumId w:val="4"/>
  </w:num>
  <w:num w:numId="7">
    <w:abstractNumId w:val="0"/>
  </w:num>
  <w:num w:numId="8">
    <w:abstractNumId w:val="14"/>
  </w:num>
  <w:num w:numId="9">
    <w:abstractNumId w:val="17"/>
  </w:num>
  <w:num w:numId="10">
    <w:abstractNumId w:val="22"/>
  </w:num>
  <w:num w:numId="11">
    <w:abstractNumId w:val="27"/>
  </w:num>
  <w:num w:numId="12">
    <w:abstractNumId w:val="9"/>
  </w:num>
  <w:num w:numId="13">
    <w:abstractNumId w:val="13"/>
  </w:num>
  <w:num w:numId="14">
    <w:abstractNumId w:val="12"/>
  </w:num>
  <w:num w:numId="15">
    <w:abstractNumId w:val="23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7"/>
  </w:num>
  <w:num w:numId="22">
    <w:abstractNumId w:val="19"/>
  </w:num>
  <w:num w:numId="23">
    <w:abstractNumId w:val="10"/>
  </w:num>
  <w:num w:numId="24">
    <w:abstractNumId w:val="16"/>
  </w:num>
  <w:num w:numId="25">
    <w:abstractNumId w:val="15"/>
  </w:num>
  <w:num w:numId="26">
    <w:abstractNumId w:val="26"/>
  </w:num>
  <w:num w:numId="27">
    <w:abstractNumId w:val="24"/>
  </w:num>
  <w:num w:numId="28">
    <w:abstractNumId w:val="28"/>
  </w:num>
  <w:num w:numId="2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E7"/>
    <w:rsid w:val="00030A68"/>
    <w:rsid w:val="00040419"/>
    <w:rsid w:val="0004585B"/>
    <w:rsid w:val="0004707E"/>
    <w:rsid w:val="00047466"/>
    <w:rsid w:val="00047CF3"/>
    <w:rsid w:val="0007449E"/>
    <w:rsid w:val="000800E7"/>
    <w:rsid w:val="000B3AEA"/>
    <w:rsid w:val="000B5D4E"/>
    <w:rsid w:val="000D07F8"/>
    <w:rsid w:val="000D6FD4"/>
    <w:rsid w:val="000E07CE"/>
    <w:rsid w:val="000E187D"/>
    <w:rsid w:val="000E595A"/>
    <w:rsid w:val="00112753"/>
    <w:rsid w:val="00147CFE"/>
    <w:rsid w:val="00156324"/>
    <w:rsid w:val="00172412"/>
    <w:rsid w:val="001A4BC2"/>
    <w:rsid w:val="001A4F47"/>
    <w:rsid w:val="001C0F27"/>
    <w:rsid w:val="001E1502"/>
    <w:rsid w:val="001E3B0F"/>
    <w:rsid w:val="001F082F"/>
    <w:rsid w:val="00205820"/>
    <w:rsid w:val="00213EEA"/>
    <w:rsid w:val="00214276"/>
    <w:rsid w:val="002257B8"/>
    <w:rsid w:val="002304B6"/>
    <w:rsid w:val="002308ED"/>
    <w:rsid w:val="002415AB"/>
    <w:rsid w:val="00244949"/>
    <w:rsid w:val="00264A14"/>
    <w:rsid w:val="00285A56"/>
    <w:rsid w:val="002A1252"/>
    <w:rsid w:val="002A6FB2"/>
    <w:rsid w:val="002B1A52"/>
    <w:rsid w:val="002D325A"/>
    <w:rsid w:val="002D3DFE"/>
    <w:rsid w:val="002E47F0"/>
    <w:rsid w:val="002E557C"/>
    <w:rsid w:val="00354DBE"/>
    <w:rsid w:val="00362700"/>
    <w:rsid w:val="00363901"/>
    <w:rsid w:val="003675EF"/>
    <w:rsid w:val="0037343A"/>
    <w:rsid w:val="00380494"/>
    <w:rsid w:val="00385595"/>
    <w:rsid w:val="003908A3"/>
    <w:rsid w:val="003A5D76"/>
    <w:rsid w:val="003C3328"/>
    <w:rsid w:val="003D36D7"/>
    <w:rsid w:val="003F2FC7"/>
    <w:rsid w:val="003F4236"/>
    <w:rsid w:val="003F4BC6"/>
    <w:rsid w:val="003F5552"/>
    <w:rsid w:val="0040588B"/>
    <w:rsid w:val="00413C79"/>
    <w:rsid w:val="004247B5"/>
    <w:rsid w:val="004479FB"/>
    <w:rsid w:val="004503CE"/>
    <w:rsid w:val="0045378F"/>
    <w:rsid w:val="004613D1"/>
    <w:rsid w:val="00462B2A"/>
    <w:rsid w:val="00474403"/>
    <w:rsid w:val="00477833"/>
    <w:rsid w:val="004A621A"/>
    <w:rsid w:val="004B3B80"/>
    <w:rsid w:val="004C27CC"/>
    <w:rsid w:val="004D2A40"/>
    <w:rsid w:val="004D48FC"/>
    <w:rsid w:val="004D4B3F"/>
    <w:rsid w:val="004E1B08"/>
    <w:rsid w:val="004E6D68"/>
    <w:rsid w:val="005029F4"/>
    <w:rsid w:val="00526ACB"/>
    <w:rsid w:val="005601F8"/>
    <w:rsid w:val="0057245C"/>
    <w:rsid w:val="00573523"/>
    <w:rsid w:val="005818C9"/>
    <w:rsid w:val="005858DD"/>
    <w:rsid w:val="005B0490"/>
    <w:rsid w:val="005B4AA3"/>
    <w:rsid w:val="005C5275"/>
    <w:rsid w:val="005E78D8"/>
    <w:rsid w:val="005F2290"/>
    <w:rsid w:val="00614072"/>
    <w:rsid w:val="00626BEC"/>
    <w:rsid w:val="00653D87"/>
    <w:rsid w:val="00662D2B"/>
    <w:rsid w:val="00662FD6"/>
    <w:rsid w:val="00667283"/>
    <w:rsid w:val="00676FD2"/>
    <w:rsid w:val="00693905"/>
    <w:rsid w:val="006972AF"/>
    <w:rsid w:val="006A5078"/>
    <w:rsid w:val="006B7119"/>
    <w:rsid w:val="006D5619"/>
    <w:rsid w:val="006D7700"/>
    <w:rsid w:val="006E061A"/>
    <w:rsid w:val="007050F1"/>
    <w:rsid w:val="00721BB9"/>
    <w:rsid w:val="0073740C"/>
    <w:rsid w:val="00774F44"/>
    <w:rsid w:val="00794B1B"/>
    <w:rsid w:val="008078FD"/>
    <w:rsid w:val="00807DD2"/>
    <w:rsid w:val="00821AA9"/>
    <w:rsid w:val="00833AED"/>
    <w:rsid w:val="0084237A"/>
    <w:rsid w:val="008530A8"/>
    <w:rsid w:val="00865006"/>
    <w:rsid w:val="0087402A"/>
    <w:rsid w:val="0089165F"/>
    <w:rsid w:val="00893401"/>
    <w:rsid w:val="00894311"/>
    <w:rsid w:val="00897B22"/>
    <w:rsid w:val="008B70B0"/>
    <w:rsid w:val="008D1FB6"/>
    <w:rsid w:val="0091090C"/>
    <w:rsid w:val="009134D6"/>
    <w:rsid w:val="0092032B"/>
    <w:rsid w:val="00942BA8"/>
    <w:rsid w:val="00951334"/>
    <w:rsid w:val="00964EBF"/>
    <w:rsid w:val="009752DA"/>
    <w:rsid w:val="00991A2C"/>
    <w:rsid w:val="009C55D9"/>
    <w:rsid w:val="009D7F50"/>
    <w:rsid w:val="009E5894"/>
    <w:rsid w:val="009F5B6D"/>
    <w:rsid w:val="009F6E6E"/>
    <w:rsid w:val="00A1329D"/>
    <w:rsid w:val="00A14933"/>
    <w:rsid w:val="00A43073"/>
    <w:rsid w:val="00A475E3"/>
    <w:rsid w:val="00A50D78"/>
    <w:rsid w:val="00A51DDD"/>
    <w:rsid w:val="00A66A31"/>
    <w:rsid w:val="00AA41D4"/>
    <w:rsid w:val="00AC0BF3"/>
    <w:rsid w:val="00AE1458"/>
    <w:rsid w:val="00B0748E"/>
    <w:rsid w:val="00B249D1"/>
    <w:rsid w:val="00B24B3B"/>
    <w:rsid w:val="00B66ED9"/>
    <w:rsid w:val="00B823EC"/>
    <w:rsid w:val="00B90F63"/>
    <w:rsid w:val="00B9681F"/>
    <w:rsid w:val="00B970C7"/>
    <w:rsid w:val="00BB2BD2"/>
    <w:rsid w:val="00BD329A"/>
    <w:rsid w:val="00BE6B23"/>
    <w:rsid w:val="00BF15AC"/>
    <w:rsid w:val="00C01898"/>
    <w:rsid w:val="00C14A04"/>
    <w:rsid w:val="00C160EE"/>
    <w:rsid w:val="00C163D8"/>
    <w:rsid w:val="00C20912"/>
    <w:rsid w:val="00C252C2"/>
    <w:rsid w:val="00C561D5"/>
    <w:rsid w:val="00C56C54"/>
    <w:rsid w:val="00C6148E"/>
    <w:rsid w:val="00C632E6"/>
    <w:rsid w:val="00C63C19"/>
    <w:rsid w:val="00C653B1"/>
    <w:rsid w:val="00C80B46"/>
    <w:rsid w:val="00C90436"/>
    <w:rsid w:val="00C93F7A"/>
    <w:rsid w:val="00C94585"/>
    <w:rsid w:val="00CB6EA6"/>
    <w:rsid w:val="00CD621E"/>
    <w:rsid w:val="00CF427F"/>
    <w:rsid w:val="00D1177A"/>
    <w:rsid w:val="00D14D60"/>
    <w:rsid w:val="00D50F27"/>
    <w:rsid w:val="00D67E8F"/>
    <w:rsid w:val="00D82103"/>
    <w:rsid w:val="00DA4CB4"/>
    <w:rsid w:val="00DE2532"/>
    <w:rsid w:val="00DE3AB4"/>
    <w:rsid w:val="00DF3958"/>
    <w:rsid w:val="00DF4BB4"/>
    <w:rsid w:val="00DF5A9F"/>
    <w:rsid w:val="00DF7225"/>
    <w:rsid w:val="00E01151"/>
    <w:rsid w:val="00E400DA"/>
    <w:rsid w:val="00E446D6"/>
    <w:rsid w:val="00E55E3B"/>
    <w:rsid w:val="00E755D0"/>
    <w:rsid w:val="00E839F9"/>
    <w:rsid w:val="00E87678"/>
    <w:rsid w:val="00EA29DF"/>
    <w:rsid w:val="00EA6B5A"/>
    <w:rsid w:val="00ED478C"/>
    <w:rsid w:val="00ED6990"/>
    <w:rsid w:val="00EE7881"/>
    <w:rsid w:val="00F030B7"/>
    <w:rsid w:val="00F351CB"/>
    <w:rsid w:val="00F44680"/>
    <w:rsid w:val="00F5212E"/>
    <w:rsid w:val="00F61CA4"/>
    <w:rsid w:val="00F6623B"/>
    <w:rsid w:val="00F83344"/>
    <w:rsid w:val="00F83A5C"/>
    <w:rsid w:val="00FA0B63"/>
    <w:rsid w:val="00FA375B"/>
    <w:rsid w:val="00FB44B3"/>
    <w:rsid w:val="00FD14D2"/>
    <w:rsid w:val="00FD23A3"/>
    <w:rsid w:val="00FD6D3B"/>
    <w:rsid w:val="00FF348E"/>
    <w:rsid w:val="02B6A1AD"/>
    <w:rsid w:val="05203C98"/>
    <w:rsid w:val="18E9DE3A"/>
    <w:rsid w:val="2090D71A"/>
    <w:rsid w:val="21083F57"/>
    <w:rsid w:val="24753B3F"/>
    <w:rsid w:val="2E7390CD"/>
    <w:rsid w:val="3681DCE1"/>
    <w:rsid w:val="380FB530"/>
    <w:rsid w:val="3B9EFFB8"/>
    <w:rsid w:val="4A045F29"/>
    <w:rsid w:val="559851CA"/>
    <w:rsid w:val="5BD91F64"/>
    <w:rsid w:val="602304DE"/>
    <w:rsid w:val="67ECBF76"/>
    <w:rsid w:val="6CD4818B"/>
    <w:rsid w:val="6E7961AD"/>
    <w:rsid w:val="7060B962"/>
    <w:rsid w:val="7BD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37AC0"/>
  <w15:chartTrackingRefBased/>
  <w15:docId w15:val="{7CA7A3D1-749F-45E1-BA75-4E1A707B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0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0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0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0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A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A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EB53-17A1-4CE6-A5B1-1FBBF47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2669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112 Senatu ZUT z dnia 23 września 2019 r. w sprawie określenia sposobu postępowania w sprawie nadania stopnia doktora habilitowanego w Zachodniopomorskim Uniwersytecie Technologicznym w Szczecinie</vt:lpstr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112 Senatu ZUT z dnia 23 września 2019 r. w sprawie określenia sposobu postępowania w sprawie nadania stopnia doktora habilitowanego w Zachodniopomorskim Uniwersytecie Technologicznym w Szczecinie</dc:title>
  <dc:subject/>
  <dc:creator>Kamila Koprowiak-Olszewska</dc:creator>
  <cp:keywords/>
  <dc:description/>
  <cp:lastModifiedBy>Marta Dymek-Wałaszewska</cp:lastModifiedBy>
  <cp:revision>2</cp:revision>
  <cp:lastPrinted>2019-06-07T09:44:00Z</cp:lastPrinted>
  <dcterms:created xsi:type="dcterms:W3CDTF">2023-04-06T09:30:00Z</dcterms:created>
  <dcterms:modified xsi:type="dcterms:W3CDTF">2023-04-06T09:30:00Z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2023-03-22T08:43:28Z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92c4f463-01e9-464a-bf6b-67fc42985ca5</vt:lpwstr>
  </property>
  <property fmtid="{D5CDD505-2E9C-101B-9397-08002B2CF9AE}" pid="8" name="MSIP_Label_50945193-57ff-457d-9504-518e9bfb59a9_ContentBits">
    <vt:lpwstr>0</vt:lpwstr>
  </property>
</Properties>
</file>