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43" w:rsidRDefault="004E2E43" w:rsidP="004E2E43">
      <w:pPr>
        <w:pStyle w:val="Tytu"/>
      </w:pPr>
      <w:r>
        <w:t xml:space="preserve">komunikat nr </w:t>
      </w:r>
      <w:r>
        <w:t>15</w:t>
      </w:r>
    </w:p>
    <w:p w:rsidR="004E2E43" w:rsidRDefault="004E2E43" w:rsidP="004E2E43">
      <w:pPr>
        <w:pStyle w:val="Podtytu"/>
      </w:pPr>
      <w:r>
        <w:t xml:space="preserve">Rektora Zachodniopomorskiego </w:t>
      </w:r>
      <w:r w:rsidRPr="00E437A8">
        <w:t>Uniwersytetu</w:t>
      </w:r>
      <w:r>
        <w:t xml:space="preserve"> Technologicznego w Szczecinie</w:t>
      </w:r>
    </w:p>
    <w:p w:rsidR="004E2E43" w:rsidRDefault="004E2E43" w:rsidP="004E2E43">
      <w:pPr>
        <w:pStyle w:val="data"/>
      </w:pPr>
      <w:r>
        <w:t xml:space="preserve">z dnia </w:t>
      </w:r>
      <w:r>
        <w:t>19</w:t>
      </w:r>
      <w:r>
        <w:t xml:space="preserve"> </w:t>
      </w:r>
      <w:r>
        <w:t>kwietnia</w:t>
      </w:r>
      <w:r>
        <w:t xml:space="preserve"> 202</w:t>
      </w:r>
      <w:r>
        <w:t>2</w:t>
      </w:r>
      <w:r>
        <w:t xml:space="preserve"> r.</w:t>
      </w:r>
    </w:p>
    <w:p w:rsidR="004E2E43" w:rsidRDefault="004E2E43" w:rsidP="004E2E43">
      <w:pPr>
        <w:pStyle w:val="Nagwek1"/>
      </w:pPr>
      <w:r>
        <w:t xml:space="preserve">o zmianie komunikatu nr 8 Rektora ZUT z dnia 2 marca 2020 r. </w:t>
      </w:r>
    </w:p>
    <w:p w:rsidR="004E2E43" w:rsidRDefault="004E2E43" w:rsidP="004E2E43">
      <w:pPr>
        <w:pStyle w:val="Nagwek1"/>
      </w:pPr>
      <w:r>
        <w:t xml:space="preserve">o powołaniu </w:t>
      </w:r>
      <w:r>
        <w:rPr>
          <w:bCs/>
        </w:rPr>
        <w:t>K</w:t>
      </w:r>
      <w:r w:rsidRPr="004F698D">
        <w:rPr>
          <w:bCs/>
        </w:rPr>
        <w:t>om</w:t>
      </w:r>
      <w:r>
        <w:rPr>
          <w:bCs/>
        </w:rPr>
        <w:t xml:space="preserve">itetu Ewaluacyjnego ds. monitorowania działań </w:t>
      </w:r>
      <w:r>
        <w:rPr>
          <w:bCs/>
        </w:rPr>
        <w:br/>
        <w:t xml:space="preserve">związanych z wyróżnieniem „HR Excellence in </w:t>
      </w:r>
      <w:proofErr w:type="spellStart"/>
      <w:r>
        <w:rPr>
          <w:bCs/>
        </w:rPr>
        <w:t>Research</w:t>
      </w:r>
      <w:proofErr w:type="spellEnd"/>
      <w:r>
        <w:rPr>
          <w:bCs/>
        </w:rPr>
        <w:t>”</w:t>
      </w:r>
    </w:p>
    <w:p w:rsidR="004E2E43" w:rsidRDefault="004E2E43" w:rsidP="004E2E43">
      <w:pPr>
        <w:pStyle w:val="Nagwek1"/>
        <w:rPr>
          <w:spacing w:val="-4"/>
        </w:rPr>
      </w:pPr>
    </w:p>
    <w:p w:rsidR="004E2E43" w:rsidRPr="00411FA7" w:rsidRDefault="004E2E43" w:rsidP="004E2E43">
      <w:pPr>
        <w:pStyle w:val="Nagwek1"/>
        <w:jc w:val="both"/>
        <w:rPr>
          <w:b w:val="0"/>
          <w:spacing w:val="-4"/>
        </w:rPr>
      </w:pPr>
      <w:r w:rsidRPr="00411FA7">
        <w:rPr>
          <w:b w:val="0"/>
          <w:spacing w:val="-4"/>
        </w:rPr>
        <w:t xml:space="preserve">W komunikacie nr 8 Rektora ZUT z dnia 2 marca 2020 r. </w:t>
      </w:r>
      <w:r w:rsidRPr="00411FA7">
        <w:rPr>
          <w:b w:val="0"/>
        </w:rPr>
        <w:t xml:space="preserve">o powołaniu </w:t>
      </w:r>
      <w:r w:rsidRPr="00411FA7">
        <w:rPr>
          <w:b w:val="0"/>
          <w:bCs/>
        </w:rPr>
        <w:t xml:space="preserve">Komitetu Ewaluacyjnego ds. monitorowania działań związanych z wyróżnieniem „HR Excellence in </w:t>
      </w:r>
      <w:proofErr w:type="spellStart"/>
      <w:r w:rsidRPr="00411FA7">
        <w:rPr>
          <w:b w:val="0"/>
          <w:bCs/>
        </w:rPr>
        <w:t>Research</w:t>
      </w:r>
      <w:proofErr w:type="spellEnd"/>
      <w:r w:rsidRPr="00411FA7">
        <w:rPr>
          <w:b w:val="0"/>
          <w:bCs/>
        </w:rPr>
        <w:t xml:space="preserve">” </w:t>
      </w:r>
      <w:r>
        <w:rPr>
          <w:b w:val="0"/>
          <w:bCs/>
        </w:rPr>
        <w:t xml:space="preserve">w ust. 1 </w:t>
      </w:r>
      <w:r>
        <w:rPr>
          <w:b w:val="0"/>
          <w:bCs/>
        </w:rPr>
        <w:t>w</w:t>
      </w:r>
      <w:r w:rsidRPr="00411FA7">
        <w:rPr>
          <w:b w:val="0"/>
          <w:spacing w:val="-4"/>
        </w:rPr>
        <w:t xml:space="preserve"> składzie osobowym Komitetu</w:t>
      </w:r>
      <w:r w:rsidRPr="00411FA7">
        <w:rPr>
          <w:b w:val="0"/>
        </w:rPr>
        <w:t>, wprowadza się następujące zmiany:</w:t>
      </w:r>
      <w:r w:rsidRPr="00411FA7">
        <w:rPr>
          <w:b w:val="0"/>
          <w:spacing w:val="-4"/>
        </w:rPr>
        <w:t xml:space="preserve"> </w:t>
      </w:r>
    </w:p>
    <w:p w:rsidR="004E2E43" w:rsidRDefault="004E2E43" w:rsidP="004E2E43">
      <w:pPr>
        <w:pStyle w:val="1wyliczanka"/>
        <w:numPr>
          <w:ilvl w:val="0"/>
          <w:numId w:val="2"/>
        </w:numPr>
        <w:spacing w:before="120" w:after="0"/>
        <w:ind w:left="697" w:hanging="357"/>
      </w:pPr>
      <w:r w:rsidRPr="00411FA7">
        <w:rPr>
          <w:spacing w:val="-4"/>
        </w:rPr>
        <w:t xml:space="preserve">odwołuje się </w:t>
      </w:r>
      <w:r>
        <w:t>mgr inż. Angelikę Łysiak – kierownik</w:t>
      </w:r>
      <w:r>
        <w:t>a</w:t>
      </w:r>
      <w:r>
        <w:t xml:space="preserve"> Sekcji;</w:t>
      </w:r>
    </w:p>
    <w:p w:rsidR="004E2E43" w:rsidRPr="00A50297" w:rsidRDefault="004E2E43" w:rsidP="004E2E43">
      <w:pPr>
        <w:pStyle w:val="1wyliczanka0"/>
        <w:numPr>
          <w:ilvl w:val="0"/>
          <w:numId w:val="2"/>
        </w:numPr>
        <w:spacing w:after="0"/>
      </w:pPr>
      <w:r>
        <w:t xml:space="preserve">powołuje się mgr inż. </w:t>
      </w:r>
      <w:r w:rsidR="00EC0E26">
        <w:t>Joannę</w:t>
      </w:r>
      <w:bookmarkStart w:id="0" w:name="_GoBack"/>
      <w:bookmarkEnd w:id="0"/>
      <w:r>
        <w:t xml:space="preserve"> Niemcewicz – dyrektor </w:t>
      </w:r>
      <w:proofErr w:type="spellStart"/>
      <w:r>
        <w:t>RCIiTT</w:t>
      </w:r>
      <w:proofErr w:type="spellEnd"/>
      <w:r>
        <w:t>.</w:t>
      </w:r>
    </w:p>
    <w:p w:rsidR="001F7DE8" w:rsidRDefault="00EC0E26"/>
    <w:sectPr w:rsidR="001F7DE8" w:rsidSect="004E2E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2E5B0505"/>
    <w:multiLevelType w:val="hybridMultilevel"/>
    <w:tmpl w:val="8C18D8F0"/>
    <w:lvl w:ilvl="0" w:tplc="675CD390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3"/>
    <w:rsid w:val="004C72DA"/>
    <w:rsid w:val="004E2E43"/>
    <w:rsid w:val="00A33AB2"/>
    <w:rsid w:val="00E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4ECA"/>
  <w15:chartTrackingRefBased/>
  <w15:docId w15:val="{45AD44E8-D31F-440A-9364-C0E9731A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E43"/>
    <w:pPr>
      <w:spacing w:after="0" w:line="276" w:lineRule="auto"/>
      <w:jc w:val="center"/>
      <w:outlineLvl w:val="0"/>
    </w:pPr>
    <w:rPr>
      <w:rFonts w:ascii="Times" w:eastAsiaTheme="majorEastAsia" w:hAnsi="Times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2E43"/>
    <w:rPr>
      <w:rFonts w:ascii="Times" w:eastAsiaTheme="majorEastAsia" w:hAnsi="Times" w:cstheme="majorBidi"/>
      <w:b/>
      <w:sz w:val="24"/>
      <w:szCs w:val="32"/>
    </w:rPr>
  </w:style>
  <w:style w:type="paragraph" w:customStyle="1" w:styleId="1wyliczanka">
    <w:name w:val="1. wyliczanka"/>
    <w:basedOn w:val="Normalny"/>
    <w:link w:val="1wyliczankaZnak"/>
    <w:qFormat/>
    <w:rsid w:val="004E2E43"/>
    <w:pPr>
      <w:numPr>
        <w:numId w:val="1"/>
      </w:numPr>
      <w:spacing w:after="60" w:line="276" w:lineRule="auto"/>
      <w:jc w:val="both"/>
      <w:outlineLvl w:val="0"/>
    </w:pPr>
    <w:rPr>
      <w:rFonts w:ascii="Times New Roman" w:eastAsia="Times New Roman" w:hAnsi="Times New Roman" w:cs="Times New Roman"/>
      <w:sz w:val="24"/>
    </w:rPr>
  </w:style>
  <w:style w:type="paragraph" w:customStyle="1" w:styleId="1wyliczanka0">
    <w:name w:val="1) wyliczanka"/>
    <w:basedOn w:val="1wyliczanka"/>
    <w:link w:val="1wyliczankaZnak0"/>
    <w:qFormat/>
    <w:rsid w:val="004E2E43"/>
    <w:pPr>
      <w:numPr>
        <w:numId w:val="0"/>
      </w:numPr>
      <w:outlineLvl w:val="1"/>
    </w:pPr>
  </w:style>
  <w:style w:type="character" w:customStyle="1" w:styleId="1wyliczankaZnak">
    <w:name w:val="1. wyliczanka Znak"/>
    <w:basedOn w:val="Domylnaczcionkaakapitu"/>
    <w:link w:val="1wyliczanka"/>
    <w:rsid w:val="004E2E43"/>
    <w:rPr>
      <w:rFonts w:ascii="Times New Roman" w:eastAsia="Times New Roman" w:hAnsi="Times New Roman" w:cs="Times New Roman"/>
      <w:sz w:val="24"/>
    </w:rPr>
  </w:style>
  <w:style w:type="character" w:customStyle="1" w:styleId="1wyliczankaZnak0">
    <w:name w:val="1) wyliczanka Znak"/>
    <w:basedOn w:val="1wyliczankaZnak"/>
    <w:link w:val="1wyliczanka0"/>
    <w:rsid w:val="004E2E43"/>
    <w:rPr>
      <w:rFonts w:ascii="Times New Roman" w:eastAsia="Times New Roman" w:hAnsi="Times New Roman" w:cs="Times New Roman"/>
      <w:sz w:val="24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4E2E43"/>
    <w:pPr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E2E43"/>
    <w:rPr>
      <w:rFonts w:ascii="Times New Roman" w:eastAsia="Times New Roman" w:hAnsi="Times New Roman" w:cs="Times New Roman"/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2E43"/>
    <w:pPr>
      <w:numPr>
        <w:ilvl w:val="1"/>
      </w:numPr>
      <w:spacing w:after="0" w:line="276" w:lineRule="auto"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4E2E43"/>
    <w:rPr>
      <w:rFonts w:ascii="Times New Roman" w:eastAsia="Times New Roman" w:hAnsi="Times New Roman" w:cs="Times New Roman"/>
      <w:b/>
      <w:sz w:val="28"/>
    </w:rPr>
  </w:style>
  <w:style w:type="paragraph" w:customStyle="1" w:styleId="data">
    <w:name w:val="data"/>
    <w:basedOn w:val="Podtytu"/>
    <w:next w:val="Normalny"/>
    <w:link w:val="dataZnak"/>
    <w:qFormat/>
    <w:rsid w:val="004E2E43"/>
    <w:pPr>
      <w:spacing w:after="240"/>
      <w:outlineLvl w:val="2"/>
    </w:pPr>
  </w:style>
  <w:style w:type="character" w:customStyle="1" w:styleId="dataZnak">
    <w:name w:val="data Znak"/>
    <w:basedOn w:val="PodtytuZnak"/>
    <w:link w:val="data"/>
    <w:rsid w:val="004E2E43"/>
    <w:rPr>
      <w:rFonts w:ascii="Times New Roman" w:eastAsia="Times New Roman" w:hAnsi="Times New Roman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15 Rektora ZUT z dnia 19 kwietnia 2022 r. o zmianie komunikatu nr 8 Rektora ZUT z dnia 2 marca 2020 r. o powołaniu Komitetu Ewaluacyjnego ds. monitorowania działań związanych z wyróżnieniem „HR Excellence in Research”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15 Rektora ZUT z dnia 19 kwietnia 2022 r. o zmianie komunikatu nr 8 Rektora ZUT z dnia 2 marca 2020 r. o powołaniu Komitetu Ewaluacyjnego ds. monitorowania działań związanych z wyróżnieniem „HR Excellence in Research”</dc:title>
  <dc:subject/>
  <dc:creator>Jolanta Meller</dc:creator>
  <cp:keywords/>
  <dc:description/>
  <cp:lastModifiedBy>Jolanta Meller</cp:lastModifiedBy>
  <cp:revision>2</cp:revision>
  <cp:lastPrinted>2022-04-19T11:32:00Z</cp:lastPrinted>
  <dcterms:created xsi:type="dcterms:W3CDTF">2022-04-19T11:05:00Z</dcterms:created>
  <dcterms:modified xsi:type="dcterms:W3CDTF">2022-04-19T11:32:00Z</dcterms:modified>
</cp:coreProperties>
</file>