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0D7A" w14:textId="676DC266" w:rsidR="00A91734" w:rsidRDefault="00961652" w:rsidP="00961652">
      <w:pPr>
        <w:pStyle w:val="Tytu"/>
      </w:pPr>
      <w:bookmarkStart w:id="0" w:name="_Hlk118451056"/>
      <w:r>
        <w:t xml:space="preserve">zarządzenie nr </w:t>
      </w:r>
      <w:r w:rsidR="000C011D">
        <w:t>128</w:t>
      </w:r>
    </w:p>
    <w:p w14:paraId="5651B219" w14:textId="7ABDFA38" w:rsidR="00507D49" w:rsidRPr="009E689D" w:rsidRDefault="00507D49" w:rsidP="009E689D">
      <w:pPr>
        <w:pStyle w:val="Podtytu"/>
        <w:rPr>
          <w:sz w:val="28"/>
          <w:szCs w:val="28"/>
        </w:rPr>
      </w:pPr>
      <w:r w:rsidRPr="009E689D">
        <w:rPr>
          <w:sz w:val="28"/>
          <w:szCs w:val="28"/>
        </w:rPr>
        <w:t>Rektora Zachodniopomorskiego Uniwersytetu Technologicznego w Szczecinie</w:t>
      </w:r>
      <w:r w:rsidR="009E689D">
        <w:rPr>
          <w:sz w:val="28"/>
          <w:szCs w:val="28"/>
        </w:rPr>
        <w:br/>
        <w:t xml:space="preserve">z dnia </w:t>
      </w:r>
      <w:r w:rsidR="002D0DEA">
        <w:rPr>
          <w:sz w:val="28"/>
          <w:szCs w:val="28"/>
        </w:rPr>
        <w:t xml:space="preserve">4 listopada </w:t>
      </w:r>
      <w:r w:rsidR="00FE2680">
        <w:rPr>
          <w:sz w:val="28"/>
          <w:szCs w:val="28"/>
        </w:rPr>
        <w:t>202</w:t>
      </w:r>
      <w:r w:rsidR="002D0DEA">
        <w:rPr>
          <w:sz w:val="28"/>
          <w:szCs w:val="28"/>
        </w:rPr>
        <w:t>2</w:t>
      </w:r>
      <w:r w:rsidR="008B02BD">
        <w:rPr>
          <w:sz w:val="28"/>
          <w:szCs w:val="28"/>
        </w:rPr>
        <w:t xml:space="preserve"> </w:t>
      </w:r>
      <w:r w:rsidRPr="009E689D">
        <w:rPr>
          <w:sz w:val="28"/>
          <w:szCs w:val="28"/>
        </w:rPr>
        <w:t>r.</w:t>
      </w:r>
    </w:p>
    <w:p w14:paraId="172A4C71" w14:textId="3CE4C0EC" w:rsidR="00507D49" w:rsidRPr="009E689D" w:rsidRDefault="002D0DEA" w:rsidP="00DC41EE">
      <w:pPr>
        <w:pStyle w:val="Nagwek1"/>
        <w:rPr>
          <w:rFonts w:ascii="Times New Roman" w:hAnsi="Times New Roman" w:cs="Times New Roman"/>
        </w:rPr>
      </w:pPr>
      <w:bookmarkStart w:id="1" w:name="_Toc25674247"/>
      <w:bookmarkStart w:id="2" w:name="_Toc29736951"/>
      <w:bookmarkStart w:id="3" w:name="_Toc31871360"/>
      <w:bookmarkStart w:id="4" w:name="_Toc32498942"/>
      <w:bookmarkStart w:id="5" w:name="_Toc32499579"/>
      <w:bookmarkStart w:id="6" w:name="_Toc32499698"/>
      <w:bookmarkStart w:id="7" w:name="_Toc32580684"/>
      <w:bookmarkStart w:id="8" w:name="_Toc32580987"/>
      <w:bookmarkStart w:id="9" w:name="_Toc35933197"/>
      <w:r>
        <w:t xml:space="preserve">zmieniające zarządzenie nr 39 Rektora ZUT z dnia 24 marca 2020 r. </w:t>
      </w:r>
      <w:r>
        <w:br/>
      </w:r>
      <w:r w:rsidRPr="00CF37F4">
        <w:t>w sprawie wprowadzenia Regulaminu wynagradzania pracowników</w:t>
      </w:r>
      <w:r w:rsidRPr="00CF37F4">
        <w:br/>
        <w:t>Zachodniopomorskiego Uniwersytetu Technologicznego w Szczecinie</w:t>
      </w:r>
      <w:bookmarkEnd w:id="1"/>
      <w:bookmarkEnd w:id="2"/>
      <w:bookmarkEnd w:id="3"/>
      <w:bookmarkEnd w:id="4"/>
      <w:bookmarkEnd w:id="5"/>
      <w:bookmarkEnd w:id="6"/>
      <w:bookmarkEnd w:id="7"/>
      <w:bookmarkEnd w:id="8"/>
      <w:bookmarkEnd w:id="9"/>
      <w:bookmarkEnd w:id="0"/>
    </w:p>
    <w:p w14:paraId="4CC338FB" w14:textId="41F1CD46" w:rsidR="00507D49" w:rsidRDefault="002D0DEA" w:rsidP="000C011D">
      <w:pPr>
        <w:pStyle w:val="podstawaprawna"/>
      </w:pPr>
      <w:r w:rsidRPr="00CF37F4">
        <w:t>Na podstawie art. 23 ust. 2 pkt 5 w związku z art. 126 ustawy z dnia 20 lipca 2018 r. Prawo o szkolnictwie wyższym i nauce (tekst jedn. Dz. U.  z 202</w:t>
      </w:r>
      <w:r>
        <w:t>2</w:t>
      </w:r>
      <w:r w:rsidRPr="00CF37F4">
        <w:t xml:space="preserve"> r. poz. </w:t>
      </w:r>
      <w:r>
        <w:t>574, z późn. zm.</w:t>
      </w:r>
      <w:r w:rsidRPr="00CF37F4">
        <w:t>) oraz art. 77</w:t>
      </w:r>
      <w:r w:rsidRPr="00CF37F4">
        <w:rPr>
          <w:vertAlign w:val="superscript"/>
        </w:rPr>
        <w:t>2</w:t>
      </w:r>
      <w:r w:rsidRPr="00CF37F4">
        <w:t xml:space="preserve"> § 4</w:t>
      </w:r>
      <w:r w:rsidRPr="00CF37F4">
        <w:rPr>
          <w:color w:val="FF0000"/>
        </w:rPr>
        <w:t xml:space="preserve"> </w:t>
      </w:r>
      <w:r w:rsidRPr="00CF37F4">
        <w:t xml:space="preserve">ustawy z dnia </w:t>
      </w:r>
      <w:r w:rsidRPr="00CF37F4">
        <w:rPr>
          <w:spacing w:val="-2"/>
        </w:rPr>
        <w:t>26 czerwca 1974 r. – Kodeks pracy (tekst jedn. Dz. U. z 20</w:t>
      </w:r>
      <w:r>
        <w:rPr>
          <w:spacing w:val="-2"/>
        </w:rPr>
        <w:t>22</w:t>
      </w:r>
      <w:r w:rsidRPr="00CF37F4">
        <w:rPr>
          <w:spacing w:val="-2"/>
        </w:rPr>
        <w:t xml:space="preserve"> r. poz. 1</w:t>
      </w:r>
      <w:r>
        <w:rPr>
          <w:spacing w:val="-2"/>
        </w:rPr>
        <w:t>510</w:t>
      </w:r>
      <w:r w:rsidRPr="00CF37F4">
        <w:rPr>
          <w:spacing w:val="-2"/>
        </w:rPr>
        <w:t xml:space="preserve">, z późn. zm.), w uzgodnieniu </w:t>
      </w:r>
      <w:r w:rsidRPr="00CF37F4">
        <w:t>z działającymi w Uczelni zakładowymi organizacjami związkowymi, zarządza się, co</w:t>
      </w:r>
      <w:r w:rsidR="004A525D">
        <w:t> </w:t>
      </w:r>
      <w:r w:rsidRPr="00CF37F4">
        <w:t>następuje</w:t>
      </w:r>
      <w:r w:rsidR="004A525D">
        <w:t>:</w:t>
      </w:r>
    </w:p>
    <w:p w14:paraId="786DDC48" w14:textId="77777777" w:rsidR="00C221FC" w:rsidRDefault="00C221FC" w:rsidP="000C011D">
      <w:pPr>
        <w:pStyle w:val="paragraf"/>
      </w:pPr>
    </w:p>
    <w:p w14:paraId="3FB5A81C" w14:textId="1E4E9817" w:rsidR="002D0DEA" w:rsidRDefault="002D0DEA" w:rsidP="00310A1C">
      <w:pPr>
        <w:pStyle w:val="akapit"/>
        <w:spacing w:after="60"/>
      </w:pPr>
      <w:r>
        <w:t>W zarządzeniu nr 39 Rektora ZUT z dnia 24 marca 2020 r. w sprawie wprowadzenia Regulaminu wynagradzania pracowników Zachodniopomorskiego Uniwersytetu Technologicznego w Szczecinie</w:t>
      </w:r>
      <w:r w:rsidR="00CD09F3">
        <w:t xml:space="preserve"> (z późn.zm.)</w:t>
      </w:r>
      <w:r>
        <w:t xml:space="preserve"> wprowadza się zmiany:</w:t>
      </w:r>
    </w:p>
    <w:p w14:paraId="07E2D137" w14:textId="4E1508FD" w:rsidR="002D0DEA" w:rsidRPr="00A74696" w:rsidRDefault="008E72A0" w:rsidP="000C011D">
      <w:pPr>
        <w:pStyle w:val="1wyliczanka0"/>
        <w:numPr>
          <w:ilvl w:val="0"/>
          <w:numId w:val="31"/>
        </w:numPr>
        <w:spacing w:after="0"/>
        <w:ind w:left="340" w:hanging="340"/>
      </w:pPr>
      <w:r w:rsidRPr="00A74696">
        <w:t>w § 9 po ust. 4 dodaje się ust. 5 w brzmieniu:</w:t>
      </w:r>
    </w:p>
    <w:p w14:paraId="1806B664" w14:textId="669AD8E0" w:rsidR="008E72A0" w:rsidRPr="00A74696" w:rsidRDefault="008E72A0" w:rsidP="000C011D">
      <w:pPr>
        <w:pStyle w:val="1wyliczanka0"/>
        <w:numPr>
          <w:ilvl w:val="0"/>
          <w:numId w:val="0"/>
        </w:numPr>
        <w:ind w:left="340"/>
      </w:pPr>
      <w:r w:rsidRPr="00A74696">
        <w:t>„5. Zasad wynagradzania określonych w ust. 1 – 4 nie stosuje się do zasad wynagradzania za pracę w projektach, o których mowa w rozdziale XXV.”;</w:t>
      </w:r>
    </w:p>
    <w:p w14:paraId="5D7EE875" w14:textId="0ACE6EA6" w:rsidR="008E72A0" w:rsidRPr="00A74696" w:rsidRDefault="008E72A0" w:rsidP="000C011D">
      <w:pPr>
        <w:pStyle w:val="1wyliczanka0"/>
        <w:numPr>
          <w:ilvl w:val="0"/>
          <w:numId w:val="31"/>
        </w:numPr>
        <w:ind w:left="340" w:hanging="340"/>
      </w:pPr>
      <w:r w:rsidRPr="00A74696">
        <w:t>w §</w:t>
      </w:r>
      <w:r w:rsidR="000C011D">
        <w:t> </w:t>
      </w:r>
      <w:r w:rsidRPr="00A74696">
        <w:t>11 kropkę zastępuje się przecinkiem, po którym dodaje się wyrazy w brzmieniu: „</w:t>
      </w:r>
      <w:r w:rsidRPr="00A74696">
        <w:rPr>
          <w:sz w:val="22"/>
        </w:rPr>
        <w:t>z wyłączeniem wynagrodzeń za pracę w projektach, o których mowa w § 55 ust. 1a.”;</w:t>
      </w:r>
    </w:p>
    <w:p w14:paraId="7A9C67CF" w14:textId="7367B470" w:rsidR="008E72A0" w:rsidRPr="00A74696" w:rsidRDefault="00A74696" w:rsidP="000C011D">
      <w:pPr>
        <w:pStyle w:val="1wyliczanka0"/>
        <w:numPr>
          <w:ilvl w:val="0"/>
          <w:numId w:val="31"/>
        </w:numPr>
        <w:ind w:left="340" w:hanging="340"/>
      </w:pPr>
      <w:r w:rsidRPr="00A74696">
        <w:t>w § 55 po ust. 1 dodaje się ust. 1a w brzmieniu:</w:t>
      </w:r>
    </w:p>
    <w:p w14:paraId="1D3527AF" w14:textId="6DF85EEE" w:rsidR="00A74696" w:rsidRPr="00A74696" w:rsidRDefault="00A74696" w:rsidP="000C011D">
      <w:pPr>
        <w:pStyle w:val="1wyliczanka0"/>
        <w:numPr>
          <w:ilvl w:val="0"/>
          <w:numId w:val="0"/>
        </w:numPr>
        <w:ind w:left="340"/>
      </w:pPr>
      <w:r w:rsidRPr="00A74696">
        <w:t>„1a. Zatrudnienie osób, o których mowa w ust. 1, następuje na stanowiskach i warunkach wynagradzania określonych w powszechnie obowiązujących przepisach prawa, także poza wymienionymi w Wykazie podstawowych stanowisk, kwalifikacji, miesięcznego minimalnego wynagrodzenia zasadniczego i</w:t>
      </w:r>
      <w:r w:rsidR="000C011D">
        <w:t xml:space="preserve"> </w:t>
      </w:r>
      <w:r w:rsidRPr="00A74696">
        <w:t>dodatku funkcyjnego pracowników niebędących nauczycielami akademickimi (w załączniku nr 9). Decyzję dotyczącą nazwy stanowiska oraz warunków wynagradzania podejmuje Rektor lub osoba przez niego upoważniona, uwzględniając stawki zaakceptowane przez podmiot finansujący określone we</w:t>
      </w:r>
      <w:r w:rsidR="00DA71B3">
        <w:t> </w:t>
      </w:r>
      <w:r w:rsidRPr="00A74696">
        <w:t>wniosku o dofinansowanie lub umowie o dofinansowanie.”</w:t>
      </w:r>
      <w:r w:rsidR="00B72842">
        <w:t>.</w:t>
      </w:r>
    </w:p>
    <w:p w14:paraId="480CBD4F" w14:textId="77777777" w:rsidR="00C221FC" w:rsidRPr="00D236AC" w:rsidRDefault="00C221FC" w:rsidP="000C011D">
      <w:pPr>
        <w:pStyle w:val="paragraf"/>
      </w:pPr>
    </w:p>
    <w:p w14:paraId="2423DDAA" w14:textId="1ECC36F1" w:rsidR="008F0F80" w:rsidRDefault="00C221FC" w:rsidP="008F0F80">
      <w:r>
        <w:t xml:space="preserve">Zarządzenie </w:t>
      </w:r>
      <w:r w:rsidR="008F0F80" w:rsidRPr="00CF37F4">
        <w:t xml:space="preserve">wchodzi w życie </w:t>
      </w:r>
      <w:r w:rsidR="008F0F80">
        <w:t>po upływie dwóch tygodni od dnia podpisania.</w:t>
      </w:r>
    </w:p>
    <w:p w14:paraId="17810ECD" w14:textId="77777777" w:rsidR="00807FA8" w:rsidRPr="00807FA8" w:rsidRDefault="00807FA8" w:rsidP="000C011D">
      <w:pPr>
        <w:pStyle w:val="rektorpodpis"/>
        <w:spacing w:before="360" w:after="240" w:line="960" w:lineRule="auto"/>
      </w:pPr>
      <w:r>
        <w:t>Rektor</w:t>
      </w:r>
      <w:r w:rsidR="00AC5A7D">
        <w:br/>
      </w:r>
      <w:r>
        <w:t xml:space="preserve">dr hab. inż. Jacek Wróbel, prof. ZUT </w:t>
      </w:r>
    </w:p>
    <w:sectPr w:rsidR="00807FA8" w:rsidRPr="00807FA8" w:rsidSect="00507D49">
      <w:pgSz w:w="11906" w:h="16838"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6658" w14:textId="77777777" w:rsidR="00310A1C" w:rsidRDefault="00310A1C" w:rsidP="00310A1C">
      <w:pPr>
        <w:spacing w:line="240" w:lineRule="auto"/>
      </w:pPr>
      <w:r>
        <w:separator/>
      </w:r>
    </w:p>
  </w:endnote>
  <w:endnote w:type="continuationSeparator" w:id="0">
    <w:p w14:paraId="172C2D14" w14:textId="77777777" w:rsidR="00310A1C" w:rsidRDefault="00310A1C" w:rsidP="00310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5AAF" w14:textId="77777777" w:rsidR="00310A1C" w:rsidRDefault="00310A1C" w:rsidP="00310A1C">
      <w:pPr>
        <w:spacing w:line="240" w:lineRule="auto"/>
      </w:pPr>
      <w:r>
        <w:separator/>
      </w:r>
    </w:p>
  </w:footnote>
  <w:footnote w:type="continuationSeparator" w:id="0">
    <w:p w14:paraId="66638252" w14:textId="77777777" w:rsidR="00310A1C" w:rsidRDefault="00310A1C" w:rsidP="00310A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22D"/>
    <w:multiLevelType w:val="hybridMultilevel"/>
    <w:tmpl w:val="9828AE4E"/>
    <w:lvl w:ilvl="0" w:tplc="E370E49E">
      <w:start w:val="1"/>
      <w:numFmt w:val="decimal"/>
      <w:pStyle w:val="1wyliczanka"/>
      <w:lvlText w:val="%1."/>
      <w:lvlJc w:val="left"/>
      <w:pPr>
        <w:ind w:left="3440" w:hanging="360"/>
      </w:pPr>
    </w:lvl>
    <w:lvl w:ilvl="1" w:tplc="04150019">
      <w:start w:val="1"/>
      <w:numFmt w:val="lowerLetter"/>
      <w:lvlText w:val="%2."/>
      <w:lvlJc w:val="left"/>
      <w:pPr>
        <w:ind w:left="4160" w:hanging="360"/>
      </w:pPr>
    </w:lvl>
    <w:lvl w:ilvl="2" w:tplc="0415001B" w:tentative="1">
      <w:start w:val="1"/>
      <w:numFmt w:val="lowerRoman"/>
      <w:lvlText w:val="%3."/>
      <w:lvlJc w:val="right"/>
      <w:pPr>
        <w:ind w:left="4880" w:hanging="180"/>
      </w:pPr>
    </w:lvl>
    <w:lvl w:ilvl="3" w:tplc="0415000F" w:tentative="1">
      <w:start w:val="1"/>
      <w:numFmt w:val="decimal"/>
      <w:lvlText w:val="%4."/>
      <w:lvlJc w:val="left"/>
      <w:pPr>
        <w:ind w:left="5600" w:hanging="360"/>
      </w:pPr>
    </w:lvl>
    <w:lvl w:ilvl="4" w:tplc="04150019" w:tentative="1">
      <w:start w:val="1"/>
      <w:numFmt w:val="lowerLetter"/>
      <w:lvlText w:val="%5."/>
      <w:lvlJc w:val="left"/>
      <w:pPr>
        <w:ind w:left="6320" w:hanging="360"/>
      </w:pPr>
    </w:lvl>
    <w:lvl w:ilvl="5" w:tplc="0415001B" w:tentative="1">
      <w:start w:val="1"/>
      <w:numFmt w:val="lowerRoman"/>
      <w:lvlText w:val="%6."/>
      <w:lvlJc w:val="right"/>
      <w:pPr>
        <w:ind w:left="7040" w:hanging="180"/>
      </w:pPr>
    </w:lvl>
    <w:lvl w:ilvl="6" w:tplc="0415000F" w:tentative="1">
      <w:start w:val="1"/>
      <w:numFmt w:val="decimal"/>
      <w:lvlText w:val="%7."/>
      <w:lvlJc w:val="left"/>
      <w:pPr>
        <w:ind w:left="7760" w:hanging="360"/>
      </w:pPr>
    </w:lvl>
    <w:lvl w:ilvl="7" w:tplc="04150019" w:tentative="1">
      <w:start w:val="1"/>
      <w:numFmt w:val="lowerLetter"/>
      <w:lvlText w:val="%8."/>
      <w:lvlJc w:val="left"/>
      <w:pPr>
        <w:ind w:left="8480" w:hanging="360"/>
      </w:pPr>
    </w:lvl>
    <w:lvl w:ilvl="8" w:tplc="0415001B" w:tentative="1">
      <w:start w:val="1"/>
      <w:numFmt w:val="lowerRoman"/>
      <w:lvlText w:val="%9."/>
      <w:lvlJc w:val="right"/>
      <w:pPr>
        <w:ind w:left="9200" w:hanging="180"/>
      </w:pPr>
    </w:lvl>
  </w:abstractNum>
  <w:abstractNum w:abstractNumId="1" w15:restartNumberingAfterBreak="0">
    <w:nsid w:val="0CAF43AA"/>
    <w:multiLevelType w:val="hybridMultilevel"/>
    <w:tmpl w:val="DABE6C00"/>
    <w:lvl w:ilvl="0" w:tplc="BD806D74">
      <w:start w:val="1"/>
      <w:numFmt w:val="decimal"/>
      <w:lvlText w:val="§ %1."/>
      <w:lvlJc w:val="center"/>
      <w:pPr>
        <w:ind w:left="1293" w:hanging="360"/>
      </w:pPr>
      <w:rPr>
        <w:rFonts w:hint="default"/>
        <w:b/>
        <w:i w:val="0"/>
        <w:sz w:val="24"/>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2" w15:restartNumberingAfterBreak="0">
    <w:nsid w:val="0F585E20"/>
    <w:multiLevelType w:val="hybridMultilevel"/>
    <w:tmpl w:val="44246AC8"/>
    <w:lvl w:ilvl="0" w:tplc="E5326AE2">
      <w:start w:val="1"/>
      <w:numFmt w:val="decimal"/>
      <w:lvlText w:val="§ %1."/>
      <w:lvlJc w:val="center"/>
      <w:pPr>
        <w:ind w:left="1653" w:hanging="360"/>
      </w:pPr>
      <w:rPr>
        <w:rFonts w:hint="default"/>
        <w:b/>
        <w:i w:val="0"/>
        <w:sz w:val="24"/>
      </w:r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3" w15:restartNumberingAfterBreak="0">
    <w:nsid w:val="11441B86"/>
    <w:multiLevelType w:val="hybridMultilevel"/>
    <w:tmpl w:val="559468A2"/>
    <w:lvl w:ilvl="0" w:tplc="79C03B64">
      <w:start w:val="1"/>
      <w:numFmt w:val="decimal"/>
      <w:lvlText w:val="§ %1."/>
      <w:lvlJc w:val="center"/>
      <w:pPr>
        <w:ind w:left="2013" w:hanging="360"/>
      </w:pPr>
      <w:rPr>
        <w:rFonts w:hint="default"/>
        <w:b/>
        <w:i w:val="0"/>
        <w:sz w:val="24"/>
      </w:rPr>
    </w:lvl>
    <w:lvl w:ilvl="1" w:tplc="04150019" w:tentative="1">
      <w:start w:val="1"/>
      <w:numFmt w:val="lowerLetter"/>
      <w:lvlText w:val="%2."/>
      <w:lvlJc w:val="left"/>
      <w:pPr>
        <w:ind w:left="2733" w:hanging="360"/>
      </w:pPr>
    </w:lvl>
    <w:lvl w:ilvl="2" w:tplc="0415001B" w:tentative="1">
      <w:start w:val="1"/>
      <w:numFmt w:val="lowerRoman"/>
      <w:lvlText w:val="%3."/>
      <w:lvlJc w:val="right"/>
      <w:pPr>
        <w:ind w:left="3453" w:hanging="180"/>
      </w:pPr>
    </w:lvl>
    <w:lvl w:ilvl="3" w:tplc="0415000F" w:tentative="1">
      <w:start w:val="1"/>
      <w:numFmt w:val="decimal"/>
      <w:lvlText w:val="%4."/>
      <w:lvlJc w:val="left"/>
      <w:pPr>
        <w:ind w:left="4173" w:hanging="360"/>
      </w:pPr>
    </w:lvl>
    <w:lvl w:ilvl="4" w:tplc="04150019" w:tentative="1">
      <w:start w:val="1"/>
      <w:numFmt w:val="lowerLetter"/>
      <w:lvlText w:val="%5."/>
      <w:lvlJc w:val="left"/>
      <w:pPr>
        <w:ind w:left="4893" w:hanging="360"/>
      </w:pPr>
    </w:lvl>
    <w:lvl w:ilvl="5" w:tplc="0415001B" w:tentative="1">
      <w:start w:val="1"/>
      <w:numFmt w:val="lowerRoman"/>
      <w:lvlText w:val="%6."/>
      <w:lvlJc w:val="right"/>
      <w:pPr>
        <w:ind w:left="5613" w:hanging="180"/>
      </w:pPr>
    </w:lvl>
    <w:lvl w:ilvl="6" w:tplc="0415000F" w:tentative="1">
      <w:start w:val="1"/>
      <w:numFmt w:val="decimal"/>
      <w:lvlText w:val="%7."/>
      <w:lvlJc w:val="left"/>
      <w:pPr>
        <w:ind w:left="6333" w:hanging="360"/>
      </w:pPr>
    </w:lvl>
    <w:lvl w:ilvl="7" w:tplc="04150019" w:tentative="1">
      <w:start w:val="1"/>
      <w:numFmt w:val="lowerLetter"/>
      <w:lvlText w:val="%8."/>
      <w:lvlJc w:val="left"/>
      <w:pPr>
        <w:ind w:left="7053" w:hanging="360"/>
      </w:pPr>
    </w:lvl>
    <w:lvl w:ilvl="8" w:tplc="0415001B" w:tentative="1">
      <w:start w:val="1"/>
      <w:numFmt w:val="lowerRoman"/>
      <w:lvlText w:val="%9."/>
      <w:lvlJc w:val="right"/>
      <w:pPr>
        <w:ind w:left="7773" w:hanging="180"/>
      </w:pPr>
    </w:lvl>
  </w:abstractNum>
  <w:abstractNum w:abstractNumId="4" w15:restartNumberingAfterBreak="0">
    <w:nsid w:val="19835E9C"/>
    <w:multiLevelType w:val="hybridMultilevel"/>
    <w:tmpl w:val="C480163A"/>
    <w:lvl w:ilvl="0" w:tplc="79C03B64">
      <w:start w:val="1"/>
      <w:numFmt w:val="decimal"/>
      <w:lvlText w:val="§ %1."/>
      <w:lvlJc w:val="center"/>
      <w:pPr>
        <w:ind w:left="1767" w:hanging="360"/>
      </w:pPr>
      <w:rPr>
        <w:rFonts w:hint="default"/>
        <w:b/>
        <w:i w:val="0"/>
        <w:sz w:val="24"/>
      </w:rPr>
    </w:lvl>
    <w:lvl w:ilvl="1" w:tplc="04150019" w:tentative="1">
      <w:start w:val="1"/>
      <w:numFmt w:val="lowerLetter"/>
      <w:lvlText w:val="%2."/>
      <w:lvlJc w:val="left"/>
      <w:pPr>
        <w:ind w:left="1440" w:hanging="360"/>
      </w:pPr>
    </w:lvl>
    <w:lvl w:ilvl="2" w:tplc="EE920B78">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F3232C"/>
    <w:multiLevelType w:val="hybridMultilevel"/>
    <w:tmpl w:val="EB629604"/>
    <w:lvl w:ilvl="0" w:tplc="79C03B64">
      <w:start w:val="1"/>
      <w:numFmt w:val="decimal"/>
      <w:lvlText w:val="§ %1."/>
      <w:lvlJc w:val="center"/>
      <w:pPr>
        <w:ind w:left="2013" w:hanging="360"/>
      </w:pPr>
      <w:rPr>
        <w:rFonts w:hint="default"/>
        <w:b/>
        <w:i w:val="0"/>
        <w:sz w:val="24"/>
      </w:rPr>
    </w:lvl>
    <w:lvl w:ilvl="1" w:tplc="04150019" w:tentative="1">
      <w:start w:val="1"/>
      <w:numFmt w:val="lowerLetter"/>
      <w:lvlText w:val="%2."/>
      <w:lvlJc w:val="left"/>
      <w:pPr>
        <w:ind w:left="2733" w:hanging="360"/>
      </w:pPr>
    </w:lvl>
    <w:lvl w:ilvl="2" w:tplc="0415001B" w:tentative="1">
      <w:start w:val="1"/>
      <w:numFmt w:val="lowerRoman"/>
      <w:lvlText w:val="%3."/>
      <w:lvlJc w:val="right"/>
      <w:pPr>
        <w:ind w:left="3453" w:hanging="180"/>
      </w:pPr>
    </w:lvl>
    <w:lvl w:ilvl="3" w:tplc="0415000F" w:tentative="1">
      <w:start w:val="1"/>
      <w:numFmt w:val="decimal"/>
      <w:lvlText w:val="%4."/>
      <w:lvlJc w:val="left"/>
      <w:pPr>
        <w:ind w:left="4173" w:hanging="360"/>
      </w:pPr>
    </w:lvl>
    <w:lvl w:ilvl="4" w:tplc="04150019" w:tentative="1">
      <w:start w:val="1"/>
      <w:numFmt w:val="lowerLetter"/>
      <w:lvlText w:val="%5."/>
      <w:lvlJc w:val="left"/>
      <w:pPr>
        <w:ind w:left="4893" w:hanging="360"/>
      </w:pPr>
    </w:lvl>
    <w:lvl w:ilvl="5" w:tplc="0415001B" w:tentative="1">
      <w:start w:val="1"/>
      <w:numFmt w:val="lowerRoman"/>
      <w:lvlText w:val="%6."/>
      <w:lvlJc w:val="right"/>
      <w:pPr>
        <w:ind w:left="5613" w:hanging="180"/>
      </w:pPr>
    </w:lvl>
    <w:lvl w:ilvl="6" w:tplc="0415000F" w:tentative="1">
      <w:start w:val="1"/>
      <w:numFmt w:val="decimal"/>
      <w:lvlText w:val="%7."/>
      <w:lvlJc w:val="left"/>
      <w:pPr>
        <w:ind w:left="6333" w:hanging="360"/>
      </w:pPr>
    </w:lvl>
    <w:lvl w:ilvl="7" w:tplc="04150019" w:tentative="1">
      <w:start w:val="1"/>
      <w:numFmt w:val="lowerLetter"/>
      <w:lvlText w:val="%8."/>
      <w:lvlJc w:val="left"/>
      <w:pPr>
        <w:ind w:left="7053" w:hanging="360"/>
      </w:pPr>
    </w:lvl>
    <w:lvl w:ilvl="8" w:tplc="0415001B" w:tentative="1">
      <w:start w:val="1"/>
      <w:numFmt w:val="lowerRoman"/>
      <w:lvlText w:val="%9."/>
      <w:lvlJc w:val="right"/>
      <w:pPr>
        <w:ind w:left="7773" w:hanging="180"/>
      </w:pPr>
    </w:lvl>
  </w:abstractNum>
  <w:abstractNum w:abstractNumId="6" w15:restartNumberingAfterBreak="0">
    <w:nsid w:val="29E74F0E"/>
    <w:multiLevelType w:val="hybridMultilevel"/>
    <w:tmpl w:val="1688A916"/>
    <w:lvl w:ilvl="0" w:tplc="D4C63504">
      <w:start w:val="1"/>
      <w:numFmt w:val="decimal"/>
      <w:lvlText w:val="%1)"/>
      <w:lvlJc w:val="left"/>
      <w:pPr>
        <w:ind w:left="719" w:hanging="360"/>
      </w:pPr>
      <w:rPr>
        <w:rFonts w:ascii="Times New Roman" w:hAnsi="Times New Roman" w:cs="Calibri" w:hint="default"/>
        <w:b w:val="0"/>
        <w:i w:val="0"/>
        <w:sz w:val="22"/>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 w15:restartNumberingAfterBreak="0">
    <w:nsid w:val="2DD925F1"/>
    <w:multiLevelType w:val="hybridMultilevel"/>
    <w:tmpl w:val="443E5674"/>
    <w:lvl w:ilvl="0" w:tplc="2D10062E">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A3FB1"/>
    <w:multiLevelType w:val="hybridMultilevel"/>
    <w:tmpl w:val="05AC149A"/>
    <w:lvl w:ilvl="0" w:tplc="AB0A4126">
      <w:start w:val="1"/>
      <w:numFmt w:val="decimal"/>
      <w:lvlText w:val="§ %1."/>
      <w:lvlJc w:val="center"/>
      <w:pPr>
        <w:ind w:left="1653" w:hanging="360"/>
      </w:pPr>
      <w:rPr>
        <w:rFonts w:hint="default"/>
        <w:b/>
        <w:i w:val="0"/>
        <w:sz w:val="24"/>
      </w:r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9" w15:restartNumberingAfterBreak="0">
    <w:nsid w:val="3D7028CE"/>
    <w:multiLevelType w:val="hybridMultilevel"/>
    <w:tmpl w:val="8B92C024"/>
    <w:lvl w:ilvl="0" w:tplc="ED60231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3FAE3634"/>
    <w:multiLevelType w:val="hybridMultilevel"/>
    <w:tmpl w:val="65AC14F6"/>
    <w:lvl w:ilvl="0" w:tplc="79C03B64">
      <w:start w:val="1"/>
      <w:numFmt w:val="decimal"/>
      <w:lvlText w:val="§ %1."/>
      <w:lvlJc w:val="center"/>
      <w:pPr>
        <w:ind w:left="1767" w:hanging="360"/>
      </w:pPr>
      <w:rPr>
        <w:rFonts w:hint="default"/>
        <w:b/>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15:restartNumberingAfterBreak="0">
    <w:nsid w:val="4089064A"/>
    <w:multiLevelType w:val="hybridMultilevel"/>
    <w:tmpl w:val="F8B4D154"/>
    <w:lvl w:ilvl="0" w:tplc="A066E2A6">
      <w:start w:val="1"/>
      <w:numFmt w:val="lowerLetter"/>
      <w:pStyle w:val="awyliczanka"/>
      <w:lvlText w:val="%1)"/>
      <w:lvlJc w:val="left"/>
      <w:pPr>
        <w:ind w:left="-1320" w:hanging="360"/>
      </w:pPr>
    </w:lvl>
    <w:lvl w:ilvl="1" w:tplc="04150019" w:tentative="1">
      <w:start w:val="1"/>
      <w:numFmt w:val="lowerLetter"/>
      <w:lvlText w:val="%2."/>
      <w:lvlJc w:val="left"/>
      <w:pPr>
        <w:ind w:left="-600" w:hanging="360"/>
      </w:pPr>
    </w:lvl>
    <w:lvl w:ilvl="2" w:tplc="0415001B" w:tentative="1">
      <w:start w:val="1"/>
      <w:numFmt w:val="lowerRoman"/>
      <w:lvlText w:val="%3."/>
      <w:lvlJc w:val="right"/>
      <w:pPr>
        <w:ind w:left="120" w:hanging="180"/>
      </w:pPr>
    </w:lvl>
    <w:lvl w:ilvl="3" w:tplc="0415000F" w:tentative="1">
      <w:start w:val="1"/>
      <w:numFmt w:val="decimal"/>
      <w:lvlText w:val="%4."/>
      <w:lvlJc w:val="left"/>
      <w:pPr>
        <w:ind w:left="840" w:hanging="360"/>
      </w:pPr>
    </w:lvl>
    <w:lvl w:ilvl="4" w:tplc="04150019" w:tentative="1">
      <w:start w:val="1"/>
      <w:numFmt w:val="lowerLetter"/>
      <w:lvlText w:val="%5."/>
      <w:lvlJc w:val="left"/>
      <w:pPr>
        <w:ind w:left="1560" w:hanging="360"/>
      </w:pPr>
    </w:lvl>
    <w:lvl w:ilvl="5" w:tplc="0415001B" w:tentative="1">
      <w:start w:val="1"/>
      <w:numFmt w:val="lowerRoman"/>
      <w:lvlText w:val="%6."/>
      <w:lvlJc w:val="right"/>
      <w:pPr>
        <w:ind w:left="2280" w:hanging="180"/>
      </w:pPr>
    </w:lvl>
    <w:lvl w:ilvl="6" w:tplc="0415000F" w:tentative="1">
      <w:start w:val="1"/>
      <w:numFmt w:val="decimal"/>
      <w:lvlText w:val="%7."/>
      <w:lvlJc w:val="left"/>
      <w:pPr>
        <w:ind w:left="3000" w:hanging="360"/>
      </w:pPr>
    </w:lvl>
    <w:lvl w:ilvl="7" w:tplc="04150019" w:tentative="1">
      <w:start w:val="1"/>
      <w:numFmt w:val="lowerLetter"/>
      <w:lvlText w:val="%8."/>
      <w:lvlJc w:val="left"/>
      <w:pPr>
        <w:ind w:left="3720" w:hanging="360"/>
      </w:pPr>
    </w:lvl>
    <w:lvl w:ilvl="8" w:tplc="0415001B" w:tentative="1">
      <w:start w:val="1"/>
      <w:numFmt w:val="lowerRoman"/>
      <w:lvlText w:val="%9."/>
      <w:lvlJc w:val="right"/>
      <w:pPr>
        <w:ind w:left="4440" w:hanging="180"/>
      </w:pPr>
    </w:lvl>
  </w:abstractNum>
  <w:abstractNum w:abstractNumId="12" w15:restartNumberingAfterBreak="0">
    <w:nsid w:val="46B552E8"/>
    <w:multiLevelType w:val="multilevel"/>
    <w:tmpl w:val="FCEA4004"/>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3" w15:restartNumberingAfterBreak="0">
    <w:nsid w:val="488B50C4"/>
    <w:multiLevelType w:val="hybridMultilevel"/>
    <w:tmpl w:val="F3886EF6"/>
    <w:lvl w:ilvl="0" w:tplc="52BED41C">
      <w:start w:val="1"/>
      <w:numFmt w:val="decimal"/>
      <w:pStyle w:val="paragraf"/>
      <w:lvlText w:val="§ %1."/>
      <w:lvlJc w:val="center"/>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14" w15:restartNumberingAfterBreak="0">
    <w:nsid w:val="4EF260A3"/>
    <w:multiLevelType w:val="hybridMultilevel"/>
    <w:tmpl w:val="00F038A2"/>
    <w:lvl w:ilvl="0" w:tplc="147AFEEA">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1F2C30"/>
    <w:multiLevelType w:val="hybridMultilevel"/>
    <w:tmpl w:val="D0144106"/>
    <w:lvl w:ilvl="0" w:tplc="D4C63504">
      <w:start w:val="1"/>
      <w:numFmt w:val="decimal"/>
      <w:lvlText w:val="%1)"/>
      <w:lvlJc w:val="left"/>
      <w:pPr>
        <w:ind w:left="720" w:hanging="360"/>
      </w:pPr>
      <w:rPr>
        <w:rFonts w:ascii="Times New Roman" w:hAnsi="Times New Roman"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DF54E3"/>
    <w:multiLevelType w:val="hybridMultilevel"/>
    <w:tmpl w:val="B48A80C4"/>
    <w:lvl w:ilvl="0" w:tplc="D4C63504">
      <w:start w:val="1"/>
      <w:numFmt w:val="decimal"/>
      <w:lvlText w:val="%1)"/>
      <w:lvlJc w:val="left"/>
      <w:pPr>
        <w:ind w:left="720" w:hanging="360"/>
      </w:pPr>
      <w:rPr>
        <w:rFonts w:ascii="Times New Roman" w:hAnsi="Times New Roman"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6F514B"/>
    <w:multiLevelType w:val="multilevel"/>
    <w:tmpl w:val="9B0A7E38"/>
    <w:lvl w:ilvl="0">
      <w:start w:val="1"/>
      <w:numFmt w:val="decimal"/>
      <w:lvlText w:val="%1."/>
      <w:lvlJc w:val="left"/>
      <w:pPr>
        <w:ind w:left="720" w:hanging="360"/>
      </w:pPr>
      <w:rPr>
        <w:rFonts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111A28"/>
    <w:multiLevelType w:val="multilevel"/>
    <w:tmpl w:val="790E84B2"/>
    <w:lvl w:ilvl="0">
      <w:start w:val="1"/>
      <w:numFmt w:val="decimal"/>
      <w:lvlText w:val="%1."/>
      <w:lvlJc w:val="left"/>
      <w:pPr>
        <w:ind w:left="360" w:hanging="360"/>
      </w:pPr>
      <w:rPr>
        <w:rFonts w:hint="default"/>
        <w:b w:val="0"/>
        <w:i w:val="0"/>
        <w:sz w:val="24"/>
        <w:szCs w:val="24"/>
      </w:rPr>
    </w:lvl>
    <w:lvl w:ilvl="1">
      <w:start w:val="1"/>
      <w:numFmt w:val="none"/>
      <w:pStyle w:val="1wyliczanka0"/>
      <w:lvlText w:val="1)"/>
      <w:lvlJc w:val="left"/>
      <w:pPr>
        <w:ind w:left="340" w:hanging="340"/>
      </w:pPr>
      <w:rPr>
        <w:rFonts w:hint="default"/>
      </w:rPr>
    </w:lvl>
    <w:lvl w:ilvl="2">
      <w:start w:val="1"/>
      <w:numFmt w:val="none"/>
      <w:lvlText w:val="a)"/>
      <w:lvlJc w:val="right"/>
      <w:pPr>
        <w:ind w:left="681" w:firstLine="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19" w15:restartNumberingAfterBreak="0">
    <w:nsid w:val="67934ADF"/>
    <w:multiLevelType w:val="hybridMultilevel"/>
    <w:tmpl w:val="670A5616"/>
    <w:lvl w:ilvl="0" w:tplc="04440B4E">
      <w:start w:val="1"/>
      <w:numFmt w:val="decimal"/>
      <w:lvlText w:val="%1."/>
      <w:lvlJc w:val="left"/>
      <w:pPr>
        <w:ind w:left="720" w:hanging="360"/>
      </w:pPr>
      <w:rPr>
        <w:rFonts w:ascii="Times New Roman" w:hAnsi="Times New Roman" w:hint="default"/>
        <w:b w:val="0"/>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A16D3D"/>
    <w:multiLevelType w:val="hybridMultilevel"/>
    <w:tmpl w:val="21AE7A64"/>
    <w:lvl w:ilvl="0" w:tplc="44D03170">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675075"/>
    <w:multiLevelType w:val="hybridMultilevel"/>
    <w:tmpl w:val="C3C2A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0"/>
  </w:num>
  <w:num w:numId="3">
    <w:abstractNumId w:val="20"/>
  </w:num>
  <w:num w:numId="4">
    <w:abstractNumId w:val="14"/>
  </w:num>
  <w:num w:numId="5">
    <w:abstractNumId w:val="4"/>
  </w:num>
  <w:num w:numId="6">
    <w:abstractNumId w:val="1"/>
  </w:num>
  <w:num w:numId="7">
    <w:abstractNumId w:val="18"/>
  </w:num>
  <w:num w:numId="8">
    <w:abstractNumId w:val="17"/>
  </w:num>
  <w:num w:numId="9">
    <w:abstractNumId w:val="7"/>
  </w:num>
  <w:num w:numId="10">
    <w:abstractNumId w:val="11"/>
  </w:num>
  <w:num w:numId="11">
    <w:abstractNumId w:val="8"/>
  </w:num>
  <w:num w:numId="12">
    <w:abstractNumId w:val="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3"/>
  </w:num>
  <w:num w:numId="18">
    <w:abstractNumId w:val="18"/>
  </w:num>
  <w:num w:numId="19">
    <w:abstractNumId w:val="18"/>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0"/>
  </w:num>
  <w:num w:numId="24">
    <w:abstractNumId w:val="19"/>
  </w:num>
  <w:num w:numId="25">
    <w:abstractNumId w:val="13"/>
  </w:num>
  <w:num w:numId="26">
    <w:abstractNumId w:val="18"/>
  </w:num>
  <w:num w:numId="27">
    <w:abstractNumId w:val="18"/>
  </w:num>
  <w:num w:numId="28">
    <w:abstractNumId w:val="18"/>
  </w:num>
  <w:num w:numId="29">
    <w:abstractNumId w:val="15"/>
  </w:num>
  <w:num w:numId="30">
    <w:abstractNumId w:val="16"/>
  </w:num>
  <w:num w:numId="31">
    <w:abstractNumId w:val="6"/>
  </w:num>
  <w:num w:numId="32">
    <w:abstractNumId w:val="18"/>
  </w:num>
  <w:num w:numId="33">
    <w:abstractNumId w:val="18"/>
  </w:num>
  <w:num w:numId="34">
    <w:abstractNumId w:val="9"/>
  </w:num>
  <w:num w:numId="35">
    <w:abstractNumId w:val="18"/>
  </w:num>
  <w:num w:numId="36">
    <w:abstractNumId w:val="1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EA"/>
    <w:rsid w:val="000012E3"/>
    <w:rsid w:val="00003526"/>
    <w:rsid w:val="000C011D"/>
    <w:rsid w:val="000E4004"/>
    <w:rsid w:val="001D049C"/>
    <w:rsid w:val="00226C37"/>
    <w:rsid w:val="00236D31"/>
    <w:rsid w:val="002D0DEA"/>
    <w:rsid w:val="002F1774"/>
    <w:rsid w:val="00310A1C"/>
    <w:rsid w:val="00347E51"/>
    <w:rsid w:val="003C0BD5"/>
    <w:rsid w:val="004A525D"/>
    <w:rsid w:val="00507D49"/>
    <w:rsid w:val="0053358C"/>
    <w:rsid w:val="005B0F6A"/>
    <w:rsid w:val="00605389"/>
    <w:rsid w:val="006079A3"/>
    <w:rsid w:val="0061662A"/>
    <w:rsid w:val="00787289"/>
    <w:rsid w:val="00807FA8"/>
    <w:rsid w:val="00873AC7"/>
    <w:rsid w:val="00881A49"/>
    <w:rsid w:val="008B02BD"/>
    <w:rsid w:val="008C47EB"/>
    <w:rsid w:val="008D3161"/>
    <w:rsid w:val="008E72A0"/>
    <w:rsid w:val="008F0845"/>
    <w:rsid w:val="008F0F80"/>
    <w:rsid w:val="008F1F7C"/>
    <w:rsid w:val="00961652"/>
    <w:rsid w:val="0099699B"/>
    <w:rsid w:val="009978CD"/>
    <w:rsid w:val="009E689D"/>
    <w:rsid w:val="00A00273"/>
    <w:rsid w:val="00A325E4"/>
    <w:rsid w:val="00A74696"/>
    <w:rsid w:val="00A924C5"/>
    <w:rsid w:val="00AA6883"/>
    <w:rsid w:val="00AC5A7D"/>
    <w:rsid w:val="00B46149"/>
    <w:rsid w:val="00B72842"/>
    <w:rsid w:val="00C221FC"/>
    <w:rsid w:val="00CC4A14"/>
    <w:rsid w:val="00CD09F3"/>
    <w:rsid w:val="00CD1B92"/>
    <w:rsid w:val="00CF2B64"/>
    <w:rsid w:val="00D0080F"/>
    <w:rsid w:val="00D85605"/>
    <w:rsid w:val="00DA71B3"/>
    <w:rsid w:val="00DC41EE"/>
    <w:rsid w:val="00E123B1"/>
    <w:rsid w:val="00E137B3"/>
    <w:rsid w:val="00E36557"/>
    <w:rsid w:val="00E437A8"/>
    <w:rsid w:val="00E611E1"/>
    <w:rsid w:val="00E82F00"/>
    <w:rsid w:val="00EE0E88"/>
    <w:rsid w:val="00F36A77"/>
    <w:rsid w:val="00F56C58"/>
    <w:rsid w:val="00FA370F"/>
    <w:rsid w:val="00FE2680"/>
    <w:rsid w:val="00FF3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D8D28B"/>
  <w15:chartTrackingRefBased/>
  <w15:docId w15:val="{052E3651-0DB8-4C15-9E1C-47640CD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0" w:unhideWhenUsed="1"/>
    <w:lsdException w:name="heading 3" w:locked="1" w:semiHidden="1" w:uiPriority="0" w:unhideWhenUsed="1"/>
    <w:lsdException w:name="heading 4" w:semiHidden="1"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37A8"/>
    <w:pPr>
      <w:spacing w:line="276" w:lineRule="auto"/>
      <w:jc w:val="both"/>
    </w:pPr>
    <w:rPr>
      <w:bCs/>
      <w:sz w:val="24"/>
      <w:szCs w:val="20"/>
    </w:rPr>
  </w:style>
  <w:style w:type="paragraph" w:styleId="Nagwek1">
    <w:name w:val="heading 1"/>
    <w:basedOn w:val="Normalny"/>
    <w:next w:val="podstawaprawna"/>
    <w:link w:val="Nagwek1Znak"/>
    <w:uiPriority w:val="9"/>
    <w:qFormat/>
    <w:locked/>
    <w:rsid w:val="00605389"/>
    <w:pPr>
      <w:jc w:val="center"/>
      <w:outlineLvl w:val="0"/>
    </w:pPr>
    <w:rPr>
      <w:rFonts w:ascii="Times" w:eastAsiaTheme="majorEastAsia" w:hAnsi="Times" w:cstheme="majorBidi"/>
      <w:b/>
      <w:bCs w:val="0"/>
      <w:szCs w:val="32"/>
    </w:rPr>
  </w:style>
  <w:style w:type="paragraph" w:styleId="Nagwek2">
    <w:name w:val="heading 2"/>
    <w:basedOn w:val="Normalny"/>
    <w:next w:val="Normalny"/>
    <w:link w:val="Nagwek2Znak"/>
    <w:unhideWhenUsed/>
    <w:locked/>
    <w:rsid w:val="009616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9"/>
    <w:rsid w:val="00D0080F"/>
    <w:pPr>
      <w:spacing w:before="100" w:beforeAutospacing="1" w:after="100" w:afterAutospacing="1"/>
      <w:outlineLvl w:val="3"/>
    </w:pPr>
    <w:rPr>
      <w:bCs w:val="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D0080F"/>
    <w:rPr>
      <w:rFonts w:ascii="Calibri" w:hAnsi="Calibri"/>
      <w:b/>
      <w:smallCaps/>
      <w:sz w:val="28"/>
    </w:rPr>
  </w:style>
  <w:style w:type="paragraph" w:styleId="Tytu">
    <w:name w:val="Title"/>
    <w:basedOn w:val="Normalny"/>
    <w:next w:val="Podtytu"/>
    <w:link w:val="TytuZnak"/>
    <w:autoRedefine/>
    <w:uiPriority w:val="99"/>
    <w:qFormat/>
    <w:rsid w:val="00507D49"/>
    <w:pPr>
      <w:jc w:val="center"/>
      <w:outlineLvl w:val="0"/>
    </w:pPr>
    <w:rPr>
      <w:b/>
      <w:bCs w:val="0"/>
      <w:caps/>
      <w:kern w:val="28"/>
      <w:sz w:val="32"/>
      <w:szCs w:val="22"/>
    </w:rPr>
  </w:style>
  <w:style w:type="character" w:customStyle="1" w:styleId="TytuZnak">
    <w:name w:val="Tytuł Znak"/>
    <w:basedOn w:val="Domylnaczcionkaakapitu"/>
    <w:link w:val="Tytu"/>
    <w:uiPriority w:val="99"/>
    <w:rsid w:val="00507D49"/>
    <w:rPr>
      <w:b/>
      <w:caps/>
      <w:kern w:val="28"/>
      <w:sz w:val="32"/>
    </w:rPr>
  </w:style>
  <w:style w:type="paragraph" w:styleId="Podtytu">
    <w:name w:val="Subtitle"/>
    <w:basedOn w:val="Normalny"/>
    <w:next w:val="Normalny"/>
    <w:link w:val="PodtytuZnak"/>
    <w:uiPriority w:val="99"/>
    <w:qFormat/>
    <w:rsid w:val="009E689D"/>
    <w:pPr>
      <w:numPr>
        <w:ilvl w:val="1"/>
      </w:numPr>
      <w:spacing w:after="240"/>
      <w:jc w:val="center"/>
      <w:outlineLvl w:val="1"/>
    </w:pPr>
    <w:rPr>
      <w:b/>
      <w:bCs w:val="0"/>
      <w:szCs w:val="22"/>
    </w:rPr>
  </w:style>
  <w:style w:type="character" w:customStyle="1" w:styleId="PodtytuZnak">
    <w:name w:val="Podtytuł Znak"/>
    <w:basedOn w:val="Domylnaczcionkaakapitu"/>
    <w:link w:val="Podtytu"/>
    <w:uiPriority w:val="99"/>
    <w:rsid w:val="009E689D"/>
    <w:rPr>
      <w:b/>
      <w:sz w:val="24"/>
    </w:rPr>
  </w:style>
  <w:style w:type="paragraph" w:styleId="Akapitzlist">
    <w:name w:val="List Paragraph"/>
    <w:basedOn w:val="Normalny"/>
    <w:uiPriority w:val="99"/>
    <w:qFormat/>
    <w:rsid w:val="00D0080F"/>
    <w:pPr>
      <w:ind w:left="708"/>
    </w:pPr>
  </w:style>
  <w:style w:type="character" w:customStyle="1" w:styleId="Nagwek1Znak">
    <w:name w:val="Nagłówek 1 Znak"/>
    <w:basedOn w:val="Domylnaczcionkaakapitu"/>
    <w:link w:val="Nagwek1"/>
    <w:uiPriority w:val="9"/>
    <w:rsid w:val="00605389"/>
    <w:rPr>
      <w:rFonts w:ascii="Times" w:eastAsiaTheme="majorEastAsia" w:hAnsi="Times" w:cstheme="majorBidi"/>
      <w:b/>
      <w:sz w:val="24"/>
      <w:szCs w:val="32"/>
    </w:rPr>
  </w:style>
  <w:style w:type="character" w:customStyle="1" w:styleId="Nagwek2Znak">
    <w:name w:val="Nagłówek 2 Znak"/>
    <w:basedOn w:val="Domylnaczcionkaakapitu"/>
    <w:link w:val="Nagwek2"/>
    <w:rsid w:val="00961652"/>
    <w:rPr>
      <w:rFonts w:asciiTheme="majorHAnsi" w:eastAsiaTheme="majorEastAsia" w:hAnsiTheme="majorHAnsi" w:cstheme="majorBidi"/>
      <w:bCs/>
      <w:color w:val="365F91" w:themeColor="accent1" w:themeShade="BF"/>
      <w:sz w:val="26"/>
      <w:szCs w:val="26"/>
    </w:rPr>
  </w:style>
  <w:style w:type="paragraph" w:customStyle="1" w:styleId="data">
    <w:name w:val="data"/>
    <w:basedOn w:val="Podtytu"/>
    <w:next w:val="podstawaprawna"/>
    <w:link w:val="dataZnak"/>
    <w:qFormat/>
    <w:rsid w:val="00507D49"/>
    <w:pPr>
      <w:outlineLvl w:val="2"/>
    </w:pPr>
  </w:style>
  <w:style w:type="paragraph" w:customStyle="1" w:styleId="podstawaprawna">
    <w:name w:val="podstawa prawna"/>
    <w:basedOn w:val="data"/>
    <w:link w:val="podstawaprawnaZnak"/>
    <w:autoRedefine/>
    <w:qFormat/>
    <w:rsid w:val="000C011D"/>
    <w:pPr>
      <w:spacing w:before="240" w:after="120"/>
      <w:jc w:val="both"/>
      <w:outlineLvl w:val="9"/>
    </w:pPr>
    <w:rPr>
      <w:b w:val="0"/>
    </w:rPr>
  </w:style>
  <w:style w:type="character" w:customStyle="1" w:styleId="dataZnak">
    <w:name w:val="data Znak"/>
    <w:basedOn w:val="PodtytuZnak"/>
    <w:link w:val="data"/>
    <w:rsid w:val="00507D49"/>
    <w:rPr>
      <w:b/>
      <w:sz w:val="24"/>
    </w:rPr>
  </w:style>
  <w:style w:type="paragraph" w:customStyle="1" w:styleId="paragraf">
    <w:name w:val="paragraf"/>
    <w:basedOn w:val="podstawaprawna"/>
    <w:next w:val="akapit"/>
    <w:link w:val="paragrafZnak"/>
    <w:qFormat/>
    <w:rsid w:val="00236D31"/>
    <w:pPr>
      <w:numPr>
        <w:ilvl w:val="0"/>
        <w:numId w:val="20"/>
      </w:numPr>
      <w:spacing w:before="120" w:after="0"/>
      <w:ind w:left="0" w:firstLine="0"/>
      <w:jc w:val="center"/>
    </w:pPr>
    <w:rPr>
      <w:b/>
    </w:rPr>
  </w:style>
  <w:style w:type="character" w:customStyle="1" w:styleId="podstawaprawnaZnak">
    <w:name w:val="podstawa prawna Znak"/>
    <w:basedOn w:val="dataZnak"/>
    <w:link w:val="podstawaprawna"/>
    <w:rsid w:val="000C011D"/>
    <w:rPr>
      <w:b w:val="0"/>
      <w:sz w:val="24"/>
    </w:rPr>
  </w:style>
  <w:style w:type="character" w:styleId="Odwoaniedelikatne">
    <w:name w:val="Subtle Reference"/>
    <w:basedOn w:val="Domylnaczcionkaakapitu"/>
    <w:uiPriority w:val="31"/>
    <w:rsid w:val="005B0F6A"/>
    <w:rPr>
      <w:smallCaps/>
      <w:color w:val="5A5A5A" w:themeColor="text1" w:themeTint="A5"/>
    </w:rPr>
  </w:style>
  <w:style w:type="character" w:customStyle="1" w:styleId="paragrafZnak">
    <w:name w:val="paragraf Znak"/>
    <w:basedOn w:val="podstawaprawnaZnak"/>
    <w:link w:val="paragraf"/>
    <w:rsid w:val="00236D31"/>
    <w:rPr>
      <w:b/>
      <w:sz w:val="24"/>
    </w:rPr>
  </w:style>
  <w:style w:type="paragraph" w:customStyle="1" w:styleId="1wyliczanka">
    <w:name w:val="1. wyliczanka"/>
    <w:basedOn w:val="paragraf"/>
    <w:link w:val="1wyliczankaZnak"/>
    <w:qFormat/>
    <w:rsid w:val="00E437A8"/>
    <w:pPr>
      <w:numPr>
        <w:numId w:val="23"/>
      </w:numPr>
      <w:spacing w:before="0" w:after="60"/>
      <w:ind w:left="340" w:hanging="340"/>
      <w:jc w:val="both"/>
      <w:outlineLvl w:val="0"/>
    </w:pPr>
    <w:rPr>
      <w:b w:val="0"/>
    </w:rPr>
  </w:style>
  <w:style w:type="paragraph" w:customStyle="1" w:styleId="1wyliczanka0">
    <w:name w:val="1) wyliczanka"/>
    <w:basedOn w:val="1wyliczanka"/>
    <w:link w:val="1wyliczankaZnak0"/>
    <w:qFormat/>
    <w:rsid w:val="00E437A8"/>
    <w:pPr>
      <w:numPr>
        <w:ilvl w:val="1"/>
        <w:numId w:val="15"/>
      </w:numPr>
      <w:outlineLvl w:val="1"/>
    </w:pPr>
  </w:style>
  <w:style w:type="character" w:customStyle="1" w:styleId="1wyliczankaZnak">
    <w:name w:val="1. wyliczanka Znak"/>
    <w:basedOn w:val="paragrafZnak"/>
    <w:link w:val="1wyliczanka"/>
    <w:rsid w:val="00E437A8"/>
    <w:rPr>
      <w:b w:val="0"/>
      <w:sz w:val="24"/>
    </w:rPr>
  </w:style>
  <w:style w:type="paragraph" w:customStyle="1" w:styleId="awyliczanka">
    <w:name w:val="a) wyliczanka"/>
    <w:basedOn w:val="1wyliczanka0"/>
    <w:link w:val="awyliczankaZnak"/>
    <w:qFormat/>
    <w:rsid w:val="00347E51"/>
    <w:pPr>
      <w:numPr>
        <w:ilvl w:val="0"/>
        <w:numId w:val="10"/>
      </w:numPr>
      <w:spacing w:after="0"/>
      <w:ind w:left="1020" w:hanging="340"/>
      <w:outlineLvl w:val="2"/>
    </w:pPr>
  </w:style>
  <w:style w:type="character" w:customStyle="1" w:styleId="1wyliczankaZnak0">
    <w:name w:val="1) wyliczanka Znak"/>
    <w:basedOn w:val="1wyliczankaZnak"/>
    <w:link w:val="1wyliczanka0"/>
    <w:rsid w:val="00E437A8"/>
    <w:rPr>
      <w:b w:val="0"/>
      <w:sz w:val="24"/>
    </w:rPr>
  </w:style>
  <w:style w:type="character" w:styleId="Pogrubienie">
    <w:name w:val="Strong"/>
    <w:basedOn w:val="Domylnaczcionkaakapitu"/>
    <w:locked/>
    <w:rsid w:val="00605389"/>
    <w:rPr>
      <w:b/>
      <w:bCs/>
    </w:rPr>
  </w:style>
  <w:style w:type="character" w:customStyle="1" w:styleId="awyliczankaZnak">
    <w:name w:val="a) wyliczanka Znak"/>
    <w:basedOn w:val="1wyliczankaZnak0"/>
    <w:link w:val="awyliczanka"/>
    <w:rsid w:val="00347E51"/>
    <w:rPr>
      <w:b w:val="0"/>
      <w:sz w:val="24"/>
    </w:rPr>
  </w:style>
  <w:style w:type="paragraph" w:customStyle="1" w:styleId="akapit">
    <w:name w:val="akapit"/>
    <w:basedOn w:val="Normalny"/>
    <w:next w:val="1wyliczanka"/>
    <w:link w:val="akapitZnak"/>
    <w:qFormat/>
    <w:rsid w:val="00E437A8"/>
  </w:style>
  <w:style w:type="paragraph" w:customStyle="1" w:styleId="1akwyliczanka">
    <w:name w:val="1)ak wyliczanka"/>
    <w:basedOn w:val="1wyliczanka0"/>
    <w:link w:val="1akwyliczankaZnak"/>
    <w:qFormat/>
    <w:rsid w:val="00807FA8"/>
    <w:pPr>
      <w:outlineLvl w:val="0"/>
    </w:pPr>
  </w:style>
  <w:style w:type="character" w:customStyle="1" w:styleId="akapitZnak">
    <w:name w:val="akapit Znak"/>
    <w:basedOn w:val="Domylnaczcionkaakapitu"/>
    <w:link w:val="akapit"/>
    <w:rsid w:val="00E437A8"/>
    <w:rPr>
      <w:bCs/>
      <w:sz w:val="24"/>
      <w:szCs w:val="20"/>
    </w:rPr>
  </w:style>
  <w:style w:type="paragraph" w:customStyle="1" w:styleId="rektorpodpis">
    <w:name w:val="rektor podpis"/>
    <w:basedOn w:val="1wyliczanka"/>
    <w:link w:val="rektorpodpisZnak"/>
    <w:qFormat/>
    <w:rsid w:val="0099699B"/>
    <w:pPr>
      <w:numPr>
        <w:numId w:val="0"/>
      </w:numPr>
      <w:spacing w:before="240" w:after="0" w:line="720" w:lineRule="auto"/>
      <w:ind w:left="5670"/>
      <w:jc w:val="center"/>
      <w:outlineLvl w:val="9"/>
    </w:pPr>
  </w:style>
  <w:style w:type="character" w:customStyle="1" w:styleId="1akwyliczankaZnak">
    <w:name w:val="1)ak wyliczanka Znak"/>
    <w:basedOn w:val="1wyliczankaZnak0"/>
    <w:link w:val="1akwyliczanka"/>
    <w:rsid w:val="00807FA8"/>
    <w:rPr>
      <w:b w:val="0"/>
      <w:sz w:val="24"/>
    </w:rPr>
  </w:style>
  <w:style w:type="character" w:customStyle="1" w:styleId="rektorpodpisZnak">
    <w:name w:val="rektor podpis Znak"/>
    <w:basedOn w:val="1wyliczankaZnak"/>
    <w:link w:val="rektorpodpis"/>
    <w:rsid w:val="0099699B"/>
    <w:rPr>
      <w:b w:val="0"/>
      <w:sz w:val="24"/>
    </w:rPr>
  </w:style>
  <w:style w:type="paragraph" w:customStyle="1" w:styleId="Tekstpodstawowy21">
    <w:name w:val="Tekst podstawowy 21"/>
    <w:basedOn w:val="Normalny"/>
    <w:rsid w:val="00C221FC"/>
    <w:pPr>
      <w:spacing w:line="240" w:lineRule="auto"/>
    </w:pPr>
    <w:rPr>
      <w:bCs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AKTY%20PRAWNE%20ZUT\szablony%20akt&#243;w\zarz&#261;dzenie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Właściwości standardowe</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D37E-0E61-4436-876C-B7CBC7A0583A}">
  <ds:schemaRefs>
    <ds:schemaRef ds:uri="http://schemas.microsoft.com/office/2006/customDocumentInformationPanel"/>
  </ds:schemaRefs>
</ds:datastoreItem>
</file>

<file path=customXml/itemProps2.xml><?xml version="1.0" encoding="utf-8"?>
<ds:datastoreItem xmlns:ds="http://schemas.openxmlformats.org/officeDocument/2006/customXml" ds:itemID="{B673EDFD-74B1-43B4-AE60-3F03F291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zarządzenie_szablon</Template>
  <TotalTime>1</TotalTime>
  <Pages>1</Pages>
  <Words>296</Words>
  <Characters>1781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128 Rektora ZUT z dnia 4 listopada 2022 r. zmieniające zarządzenie nr 39 Rektora ZUT z dnia 24 marca 2020 r. w sprawie wprowadzenia Regulaminu wynagradzania pracowników ZUT</dc:title>
  <dc:subject/>
  <dc:creator>Pasturczak</dc:creator>
  <cp:keywords/>
  <dc:description/>
  <cp:lastModifiedBy>Gabriela Pasturczak</cp:lastModifiedBy>
  <cp:revision>3</cp:revision>
  <cp:lastPrinted>2022-11-04T09:47:00Z</cp:lastPrinted>
  <dcterms:created xsi:type="dcterms:W3CDTF">2022-11-04T09:48:00Z</dcterms:created>
  <dcterms:modified xsi:type="dcterms:W3CDTF">2022-11-04T09:50:00Z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2021-09-28T09:13:38Z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ec201b4b-e3af-4a09-9a3f-58da5c52ef9c</vt:lpwstr>
  </property>
  <property fmtid="{D5CDD505-2E9C-101B-9397-08002B2CF9AE}" pid="8" name="MSIP_Label_50945193-57ff-457d-9504-518e9bfb59a9_ContentBits">
    <vt:lpwstr>0</vt:lpwstr>
  </property>
</Properties>
</file>