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95FE" w14:textId="1B2EE98B" w:rsidR="00267ECF" w:rsidRPr="00FB6EF8" w:rsidRDefault="009661FB" w:rsidP="00FB6EF8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B6EF8">
        <w:rPr>
          <w:rFonts w:ascii="Times New Roman" w:hAnsi="Times New Roman" w:cs="Times New Roman"/>
          <w:b/>
          <w:caps/>
          <w:sz w:val="32"/>
          <w:szCs w:val="32"/>
        </w:rPr>
        <w:t xml:space="preserve">ZARZĄDZENIE </w:t>
      </w:r>
      <w:r w:rsidR="00267ECF" w:rsidRPr="00FB6EF8">
        <w:rPr>
          <w:rFonts w:ascii="Times New Roman" w:hAnsi="Times New Roman" w:cs="Times New Roman"/>
          <w:b/>
          <w:caps/>
          <w:sz w:val="32"/>
          <w:szCs w:val="32"/>
        </w:rPr>
        <w:t xml:space="preserve">nr </w:t>
      </w:r>
      <w:r w:rsidR="004860B2">
        <w:rPr>
          <w:rFonts w:ascii="Times New Roman" w:hAnsi="Times New Roman" w:cs="Times New Roman"/>
          <w:b/>
          <w:caps/>
          <w:sz w:val="32"/>
          <w:szCs w:val="32"/>
        </w:rPr>
        <w:t>68</w:t>
      </w:r>
    </w:p>
    <w:p w14:paraId="7F51C0AA" w14:textId="77777777" w:rsidR="00FF4851" w:rsidRPr="00FB6EF8" w:rsidRDefault="00267ECF" w:rsidP="00FB6EF8">
      <w:pPr>
        <w:pStyle w:val="BodySingle"/>
        <w:spacing w:line="276" w:lineRule="auto"/>
        <w:jc w:val="center"/>
        <w:rPr>
          <w:color w:val="auto"/>
          <w:sz w:val="28"/>
          <w:szCs w:val="28"/>
          <w:lang w:val="pl-PL"/>
        </w:rPr>
      </w:pPr>
      <w:r w:rsidRPr="00FB6EF8">
        <w:rPr>
          <w:b/>
          <w:color w:val="auto"/>
          <w:sz w:val="28"/>
          <w:szCs w:val="28"/>
          <w:lang w:val="pl-PL"/>
        </w:rPr>
        <w:t>Rektora Zachodniopomorskiego Uniwersytetu Technologicznego w Szczecinie</w:t>
      </w:r>
      <w:r w:rsidRPr="00FB6EF8">
        <w:rPr>
          <w:color w:val="auto"/>
          <w:sz w:val="28"/>
          <w:szCs w:val="28"/>
          <w:lang w:val="pl-PL"/>
        </w:rPr>
        <w:t xml:space="preserve"> </w:t>
      </w:r>
    </w:p>
    <w:p w14:paraId="66D602C1" w14:textId="790B6127" w:rsidR="00267ECF" w:rsidRPr="00FB6EF8" w:rsidRDefault="00267ECF" w:rsidP="00FB6EF8">
      <w:pPr>
        <w:pStyle w:val="BodySingle"/>
        <w:spacing w:line="276" w:lineRule="auto"/>
        <w:jc w:val="center"/>
        <w:rPr>
          <w:color w:val="auto"/>
          <w:sz w:val="28"/>
          <w:szCs w:val="28"/>
          <w:lang w:val="pl-PL"/>
        </w:rPr>
      </w:pPr>
      <w:r w:rsidRPr="00FB6EF8">
        <w:rPr>
          <w:b/>
          <w:color w:val="auto"/>
          <w:sz w:val="28"/>
          <w:szCs w:val="28"/>
          <w:lang w:val="pl-PL"/>
        </w:rPr>
        <w:t xml:space="preserve">z dnia </w:t>
      </w:r>
      <w:r w:rsidR="004860B2">
        <w:rPr>
          <w:b/>
          <w:color w:val="auto"/>
          <w:sz w:val="28"/>
          <w:szCs w:val="28"/>
          <w:lang w:val="pl-PL"/>
        </w:rPr>
        <w:t>22</w:t>
      </w:r>
      <w:r w:rsidR="003135F8">
        <w:rPr>
          <w:b/>
          <w:color w:val="auto"/>
          <w:sz w:val="28"/>
          <w:szCs w:val="28"/>
          <w:lang w:val="pl-PL"/>
        </w:rPr>
        <w:t xml:space="preserve"> </w:t>
      </w:r>
      <w:r w:rsidR="00627E79">
        <w:rPr>
          <w:b/>
          <w:color w:val="auto"/>
          <w:sz w:val="28"/>
          <w:szCs w:val="28"/>
          <w:lang w:val="pl-PL"/>
        </w:rPr>
        <w:t>czerwca</w:t>
      </w:r>
      <w:r w:rsidRPr="00FB6EF8">
        <w:rPr>
          <w:b/>
          <w:color w:val="auto"/>
          <w:sz w:val="28"/>
          <w:szCs w:val="28"/>
          <w:lang w:val="pl-PL"/>
        </w:rPr>
        <w:t xml:space="preserve"> 202</w:t>
      </w:r>
      <w:r w:rsidR="00627E79">
        <w:rPr>
          <w:b/>
          <w:color w:val="auto"/>
          <w:sz w:val="28"/>
          <w:szCs w:val="28"/>
          <w:lang w:val="pl-PL"/>
        </w:rPr>
        <w:t>3</w:t>
      </w:r>
      <w:r w:rsidRPr="00FB6EF8">
        <w:rPr>
          <w:b/>
          <w:color w:val="auto"/>
          <w:sz w:val="28"/>
          <w:szCs w:val="28"/>
          <w:lang w:val="pl-PL"/>
        </w:rPr>
        <w:t xml:space="preserve"> r.</w:t>
      </w:r>
    </w:p>
    <w:p w14:paraId="3B349E4D" w14:textId="77BB9938" w:rsidR="00267ECF" w:rsidRPr="008434C4" w:rsidRDefault="00267ECF" w:rsidP="00FB6EF8">
      <w:pPr>
        <w:pStyle w:val="Tekstpodstawowy3"/>
        <w:spacing w:before="240" w:after="240" w:line="276" w:lineRule="auto"/>
        <w:jc w:val="center"/>
        <w:rPr>
          <w:b/>
          <w:sz w:val="24"/>
          <w:szCs w:val="24"/>
        </w:rPr>
      </w:pPr>
      <w:r w:rsidRPr="008434C4">
        <w:rPr>
          <w:b/>
          <w:sz w:val="24"/>
          <w:szCs w:val="24"/>
        </w:rPr>
        <w:t xml:space="preserve">w sprawie </w:t>
      </w:r>
      <w:r w:rsidR="008434C4">
        <w:rPr>
          <w:b/>
          <w:sz w:val="24"/>
          <w:szCs w:val="24"/>
        </w:rPr>
        <w:t xml:space="preserve">przyznawania i </w:t>
      </w:r>
      <w:r w:rsidR="00C45E87" w:rsidRPr="008434C4">
        <w:rPr>
          <w:b/>
          <w:sz w:val="24"/>
          <w:szCs w:val="24"/>
        </w:rPr>
        <w:t xml:space="preserve">wypłaty </w:t>
      </w:r>
      <w:r w:rsidR="00C81F3A" w:rsidRPr="008434C4">
        <w:rPr>
          <w:b/>
          <w:spacing w:val="-4"/>
          <w:sz w:val="24"/>
          <w:szCs w:val="24"/>
        </w:rPr>
        <w:t>dziesiątego oraz piątego stypendium</w:t>
      </w:r>
      <w:r w:rsidR="00C45E87" w:rsidRPr="008434C4">
        <w:rPr>
          <w:b/>
          <w:sz w:val="24"/>
          <w:szCs w:val="24"/>
        </w:rPr>
        <w:t xml:space="preserve"> w </w:t>
      </w:r>
      <w:proofErr w:type="gramStart"/>
      <w:r w:rsidR="00C45E87" w:rsidRPr="008434C4">
        <w:rPr>
          <w:b/>
          <w:sz w:val="24"/>
          <w:szCs w:val="24"/>
        </w:rPr>
        <w:t>miesiącu lipcu</w:t>
      </w:r>
      <w:proofErr w:type="gramEnd"/>
      <w:r w:rsidR="00C45E87" w:rsidRPr="008434C4">
        <w:rPr>
          <w:b/>
          <w:sz w:val="24"/>
          <w:szCs w:val="24"/>
        </w:rPr>
        <w:t xml:space="preserve"> studentom</w:t>
      </w:r>
      <w:r w:rsidRPr="008434C4">
        <w:rPr>
          <w:b/>
          <w:sz w:val="24"/>
          <w:szCs w:val="24"/>
        </w:rPr>
        <w:t xml:space="preserve"> Zachodniopomorski</w:t>
      </w:r>
      <w:r w:rsidR="00C45E87" w:rsidRPr="008434C4">
        <w:rPr>
          <w:b/>
          <w:sz w:val="24"/>
          <w:szCs w:val="24"/>
        </w:rPr>
        <w:t>ego</w:t>
      </w:r>
      <w:r w:rsidRPr="008434C4">
        <w:rPr>
          <w:b/>
          <w:sz w:val="24"/>
          <w:szCs w:val="24"/>
        </w:rPr>
        <w:t xml:space="preserve"> Uniwersyte</w:t>
      </w:r>
      <w:r w:rsidR="00C45E87" w:rsidRPr="008434C4">
        <w:rPr>
          <w:b/>
          <w:sz w:val="24"/>
          <w:szCs w:val="24"/>
        </w:rPr>
        <w:t>tu</w:t>
      </w:r>
      <w:r w:rsidRPr="008434C4">
        <w:rPr>
          <w:b/>
          <w:sz w:val="24"/>
          <w:szCs w:val="24"/>
        </w:rPr>
        <w:t xml:space="preserve"> Technologiczn</w:t>
      </w:r>
      <w:r w:rsidR="00C45E87" w:rsidRPr="008434C4">
        <w:rPr>
          <w:b/>
          <w:sz w:val="24"/>
          <w:szCs w:val="24"/>
        </w:rPr>
        <w:t>ego</w:t>
      </w:r>
      <w:r w:rsidRPr="008434C4">
        <w:rPr>
          <w:b/>
          <w:sz w:val="24"/>
          <w:szCs w:val="24"/>
        </w:rPr>
        <w:t xml:space="preserve"> w Szczecinie</w:t>
      </w:r>
    </w:p>
    <w:p w14:paraId="3F43B9B6" w14:textId="03085B49" w:rsidR="009661FB" w:rsidRPr="008434C4" w:rsidRDefault="009661FB" w:rsidP="00627E79">
      <w:pPr>
        <w:pStyle w:val="podstawaprawna"/>
        <w:rPr>
          <w:b/>
        </w:rPr>
      </w:pPr>
      <w:r w:rsidRPr="008434C4">
        <w:t>Na podstawie art. 23 ustawy z dnia 20 lipca 2018 r. Prawo o szkolnictwie wyższym i nauce (tekst jedn. Dz. U. z 202</w:t>
      </w:r>
      <w:r w:rsidR="00627E79">
        <w:t>3</w:t>
      </w:r>
      <w:r w:rsidRPr="008434C4">
        <w:t xml:space="preserve"> r. poz. </w:t>
      </w:r>
      <w:r w:rsidR="00627E79">
        <w:t>742</w:t>
      </w:r>
      <w:r w:rsidRPr="008434C4">
        <w:t>, z późn. zm.</w:t>
      </w:r>
      <w:r w:rsidRPr="008434C4">
        <w:rPr>
          <w:shd w:val="clear" w:color="auto" w:fill="FFFFFF" w:themeFill="background1"/>
        </w:rPr>
        <w:t>) w związku z § 4 ust. 4 Regulaminu świadczeń dla studentów Z</w:t>
      </w:r>
      <w:r w:rsidR="00FB6EF8">
        <w:rPr>
          <w:shd w:val="clear" w:color="auto" w:fill="FFFFFF" w:themeFill="background1"/>
        </w:rPr>
        <w:t xml:space="preserve">achodniopomorskiego </w:t>
      </w:r>
      <w:r w:rsidRPr="008434C4">
        <w:rPr>
          <w:shd w:val="clear" w:color="auto" w:fill="FFFFFF" w:themeFill="background1"/>
        </w:rPr>
        <w:t>U</w:t>
      </w:r>
      <w:r w:rsidR="00FB6EF8">
        <w:rPr>
          <w:shd w:val="clear" w:color="auto" w:fill="FFFFFF" w:themeFill="background1"/>
        </w:rPr>
        <w:t xml:space="preserve">niwersytetu </w:t>
      </w:r>
      <w:r w:rsidRPr="008434C4">
        <w:rPr>
          <w:shd w:val="clear" w:color="auto" w:fill="FFFFFF" w:themeFill="background1"/>
        </w:rPr>
        <w:t>T</w:t>
      </w:r>
      <w:r w:rsidR="00FB6EF8">
        <w:rPr>
          <w:shd w:val="clear" w:color="auto" w:fill="FFFFFF" w:themeFill="background1"/>
        </w:rPr>
        <w:t>echnologicznego w Szczecinie</w:t>
      </w:r>
      <w:r w:rsidRPr="008434C4">
        <w:rPr>
          <w:shd w:val="clear" w:color="auto" w:fill="FFFFFF" w:themeFill="background1"/>
        </w:rPr>
        <w:t xml:space="preserve"> wprowadzonego zarządzeniem nr 60 Rektora ZUT z dnia 26 września 2019 r.</w:t>
      </w:r>
      <w:r w:rsidR="001E2BF4">
        <w:rPr>
          <w:shd w:val="clear" w:color="auto" w:fill="FFFFFF" w:themeFill="background1"/>
        </w:rPr>
        <w:t xml:space="preserve"> w sprawie wprowadzenia Regulaminu świadczeń dla studentów Zachodniopomorskiego Uniwersytetu Technologicznego w Szczecinie (</w:t>
      </w:r>
      <w:r w:rsidRPr="008434C4">
        <w:rPr>
          <w:shd w:val="clear" w:color="auto" w:fill="FFFFFF" w:themeFill="background1"/>
        </w:rPr>
        <w:t>z późn.zm.</w:t>
      </w:r>
      <w:r w:rsidR="001E2BF4">
        <w:rPr>
          <w:shd w:val="clear" w:color="auto" w:fill="FFFFFF" w:themeFill="background1"/>
        </w:rPr>
        <w:t>)</w:t>
      </w:r>
      <w:r w:rsidRPr="008434C4">
        <w:rPr>
          <w:spacing w:val="6"/>
          <w:shd w:val="clear" w:color="auto" w:fill="FFFFFF" w:themeFill="background1"/>
        </w:rPr>
        <w:t xml:space="preserve"> </w:t>
      </w:r>
      <w:r w:rsidRPr="008434C4">
        <w:rPr>
          <w:shd w:val="clear" w:color="auto" w:fill="FFFFFF" w:themeFill="background1"/>
        </w:rPr>
        <w:t>zarządza się, co następuje:</w:t>
      </w:r>
    </w:p>
    <w:p w14:paraId="2438509D" w14:textId="77777777" w:rsidR="009661FB" w:rsidRPr="008434C4" w:rsidRDefault="009661FB" w:rsidP="00627E79">
      <w:pPr>
        <w:pStyle w:val="paragraf"/>
      </w:pPr>
    </w:p>
    <w:p w14:paraId="1F79542E" w14:textId="79A255BE" w:rsidR="009661FB" w:rsidRPr="008434C4" w:rsidRDefault="009661FB" w:rsidP="00FB6EF8">
      <w:pPr>
        <w:pStyle w:val="Akapitzlist"/>
        <w:numPr>
          <w:ilvl w:val="3"/>
          <w:numId w:val="15"/>
        </w:numPr>
        <w:spacing w:line="276" w:lineRule="auto"/>
        <w:ind w:left="34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34C4">
        <w:rPr>
          <w:rFonts w:ascii="Times New Roman" w:hAnsi="Times New Roman" w:cs="Times New Roman"/>
          <w:spacing w:val="-4"/>
          <w:sz w:val="24"/>
          <w:szCs w:val="24"/>
        </w:rPr>
        <w:t>Rektor w porozumieniu z Parlamentem Samorządu Studenckiego ZUT ustala w roku akademickim 202</w:t>
      </w:r>
      <w:r w:rsidR="00627E79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8434C4">
        <w:rPr>
          <w:rFonts w:ascii="Times New Roman" w:hAnsi="Times New Roman" w:cs="Times New Roman"/>
          <w:spacing w:val="-4"/>
          <w:sz w:val="24"/>
          <w:szCs w:val="24"/>
        </w:rPr>
        <w:t>/202</w:t>
      </w:r>
      <w:r w:rsidR="00627E79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8434C4">
        <w:rPr>
          <w:rFonts w:ascii="Times New Roman" w:hAnsi="Times New Roman" w:cs="Times New Roman"/>
          <w:spacing w:val="-4"/>
          <w:sz w:val="24"/>
          <w:szCs w:val="24"/>
        </w:rPr>
        <w:t xml:space="preserve"> wypłatę dziesiątego oraz piątego stypendium socjalnego, stypendium dla osób niepełnosprawnych oraz stypendium</w:t>
      </w:r>
      <w:r w:rsidRPr="008434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34C4">
        <w:rPr>
          <w:rFonts w:ascii="Times New Roman" w:hAnsi="Times New Roman" w:cs="Times New Roman"/>
          <w:sz w:val="24"/>
          <w:szCs w:val="24"/>
        </w:rPr>
        <w:t>rektora</w:t>
      </w:r>
      <w:r w:rsidRPr="008434C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C9F2495" w14:textId="67186062" w:rsidR="009661FB" w:rsidRPr="008434C4" w:rsidRDefault="009661FB" w:rsidP="00FB6EF8">
      <w:pPr>
        <w:pStyle w:val="Akapitzlist"/>
        <w:numPr>
          <w:ilvl w:val="3"/>
          <w:numId w:val="15"/>
        </w:numPr>
        <w:spacing w:line="276" w:lineRule="auto"/>
        <w:ind w:left="340" w:hanging="34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34C4">
        <w:rPr>
          <w:rFonts w:ascii="Times New Roman" w:hAnsi="Times New Roman" w:cs="Times New Roman"/>
          <w:spacing w:val="-4"/>
          <w:sz w:val="24"/>
          <w:szCs w:val="24"/>
        </w:rPr>
        <w:t>Wypłaty</w:t>
      </w:r>
      <w:r w:rsidR="007B3BC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434C4">
        <w:rPr>
          <w:rFonts w:ascii="Times New Roman" w:hAnsi="Times New Roman" w:cs="Times New Roman"/>
          <w:spacing w:val="-4"/>
          <w:sz w:val="24"/>
          <w:szCs w:val="24"/>
        </w:rPr>
        <w:t xml:space="preserve"> odpowiednio dziesiątego oraz piątego stypendium, o których mowa w ust. 1, </w:t>
      </w:r>
      <w:r w:rsidRPr="008434C4">
        <w:rPr>
          <w:rFonts w:ascii="Times New Roman" w:hAnsi="Times New Roman" w:cs="Times New Roman"/>
          <w:sz w:val="24"/>
          <w:szCs w:val="24"/>
        </w:rPr>
        <w:t>nastąpią w lipcu 202</w:t>
      </w:r>
      <w:r w:rsidR="00627E79">
        <w:rPr>
          <w:rFonts w:ascii="Times New Roman" w:hAnsi="Times New Roman" w:cs="Times New Roman"/>
          <w:sz w:val="24"/>
          <w:szCs w:val="24"/>
        </w:rPr>
        <w:t>3</w:t>
      </w:r>
      <w:r w:rsidRPr="008434C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04B20A0" w14:textId="31A4FC0E" w:rsidR="009661FB" w:rsidRPr="008434C4" w:rsidRDefault="009661FB" w:rsidP="00FB6EF8">
      <w:pPr>
        <w:pStyle w:val="Akapitzlist"/>
        <w:numPr>
          <w:ilvl w:val="3"/>
          <w:numId w:val="15"/>
        </w:numPr>
        <w:spacing w:line="276" w:lineRule="auto"/>
        <w:ind w:left="340" w:hanging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34C4">
        <w:rPr>
          <w:rFonts w:ascii="Times New Roman" w:hAnsi="Times New Roman" w:cs="Times New Roman"/>
          <w:spacing w:val="-2"/>
          <w:sz w:val="24"/>
          <w:szCs w:val="24"/>
        </w:rPr>
        <w:t xml:space="preserve">Zasady przyznawania </w:t>
      </w:r>
      <w:r w:rsidRPr="008434C4">
        <w:rPr>
          <w:rFonts w:ascii="Times New Roman" w:hAnsi="Times New Roman" w:cs="Times New Roman"/>
          <w:sz w:val="24"/>
          <w:szCs w:val="24"/>
        </w:rPr>
        <w:t>dziesiątego</w:t>
      </w:r>
      <w:r w:rsidRPr="008434C4">
        <w:rPr>
          <w:rFonts w:ascii="Times New Roman" w:hAnsi="Times New Roman" w:cs="Times New Roman"/>
          <w:spacing w:val="-2"/>
          <w:sz w:val="24"/>
          <w:szCs w:val="24"/>
        </w:rPr>
        <w:t xml:space="preserve"> oraz piątego stypendium, o który</w:t>
      </w:r>
      <w:r w:rsidR="003564EC">
        <w:rPr>
          <w:rFonts w:ascii="Times New Roman" w:hAnsi="Times New Roman" w:cs="Times New Roman"/>
          <w:spacing w:val="-2"/>
          <w:sz w:val="24"/>
          <w:szCs w:val="24"/>
        </w:rPr>
        <w:t>ch</w:t>
      </w:r>
      <w:r w:rsidRPr="008434C4">
        <w:rPr>
          <w:rFonts w:ascii="Times New Roman" w:hAnsi="Times New Roman" w:cs="Times New Roman"/>
          <w:spacing w:val="-2"/>
          <w:sz w:val="24"/>
          <w:szCs w:val="24"/>
        </w:rPr>
        <w:t xml:space="preserve"> mowa w ust. 1, określa Regulamin świadczeń dla studentów ZUT.</w:t>
      </w:r>
    </w:p>
    <w:p w14:paraId="6D2F7250" w14:textId="77777777" w:rsidR="009661FB" w:rsidRPr="008434C4" w:rsidRDefault="009661FB" w:rsidP="00627E79">
      <w:pPr>
        <w:pStyle w:val="paragraf"/>
        <w:spacing w:after="60"/>
        <w:ind w:left="1400" w:hanging="357"/>
      </w:pPr>
    </w:p>
    <w:p w14:paraId="50415F3F" w14:textId="77777777" w:rsidR="009661FB" w:rsidRPr="008434C4" w:rsidRDefault="009661FB" w:rsidP="00FB6E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34C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0518806" w14:textId="77777777" w:rsidR="00FB6EF8" w:rsidRPr="009D6C7D" w:rsidRDefault="009661FB" w:rsidP="00627E79">
      <w:pPr>
        <w:pStyle w:val="rektorpodpis"/>
        <w:spacing w:before="600" w:after="600" w:line="276" w:lineRule="auto"/>
        <w:ind w:left="5103"/>
        <w:rPr>
          <w:szCs w:val="24"/>
          <w:lang w:val="de-DE"/>
        </w:rPr>
      </w:pPr>
      <w:r w:rsidRPr="009D6C7D">
        <w:rPr>
          <w:szCs w:val="24"/>
          <w:lang w:val="de-DE"/>
        </w:rPr>
        <w:t>Rektor</w:t>
      </w:r>
    </w:p>
    <w:p w14:paraId="1F588C07" w14:textId="0DD6B103" w:rsidR="00E30230" w:rsidRPr="009D6C7D" w:rsidRDefault="009661FB" w:rsidP="00FB6EF8">
      <w:pPr>
        <w:pStyle w:val="rektorpodpis"/>
        <w:spacing w:before="0" w:line="276" w:lineRule="auto"/>
        <w:ind w:left="5103"/>
        <w:rPr>
          <w:szCs w:val="24"/>
          <w:lang w:val="de-DE"/>
        </w:rPr>
      </w:pPr>
      <w:r w:rsidRPr="009D6C7D">
        <w:rPr>
          <w:szCs w:val="24"/>
          <w:lang w:val="de-DE"/>
        </w:rPr>
        <w:t xml:space="preserve">dr hab. inż. Jacek Wróbel, prof. </w:t>
      </w:r>
      <w:r w:rsidR="00FB6EF8" w:rsidRPr="009D6C7D">
        <w:rPr>
          <w:szCs w:val="24"/>
          <w:lang w:val="de-DE"/>
        </w:rPr>
        <w:t>ZUT</w:t>
      </w:r>
    </w:p>
    <w:sectPr w:rsidR="00E30230" w:rsidRPr="009D6C7D" w:rsidSect="00FB6EF8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8ECE" w14:textId="77777777" w:rsidR="0020538A" w:rsidRDefault="0020538A" w:rsidP="00267ECF">
      <w:pPr>
        <w:spacing w:after="0" w:line="240" w:lineRule="auto"/>
      </w:pPr>
      <w:r>
        <w:separator/>
      </w:r>
    </w:p>
  </w:endnote>
  <w:endnote w:type="continuationSeparator" w:id="0">
    <w:p w14:paraId="13C18577" w14:textId="77777777" w:rsidR="0020538A" w:rsidRDefault="0020538A" w:rsidP="0026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08D9" w14:textId="77777777" w:rsidR="0020538A" w:rsidRDefault="0020538A" w:rsidP="00267ECF">
      <w:pPr>
        <w:spacing w:after="0" w:line="240" w:lineRule="auto"/>
      </w:pPr>
      <w:r>
        <w:separator/>
      </w:r>
    </w:p>
  </w:footnote>
  <w:footnote w:type="continuationSeparator" w:id="0">
    <w:p w14:paraId="76C7A3A4" w14:textId="77777777" w:rsidR="0020538A" w:rsidRDefault="0020538A" w:rsidP="0026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998"/>
    <w:multiLevelType w:val="hybridMultilevel"/>
    <w:tmpl w:val="F7BA53F2"/>
    <w:lvl w:ilvl="0" w:tplc="E66E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7744"/>
    <w:multiLevelType w:val="hybridMultilevel"/>
    <w:tmpl w:val="D966D256"/>
    <w:lvl w:ilvl="0" w:tplc="15388850">
      <w:start w:val="1"/>
      <w:numFmt w:val="lowerLetter"/>
      <w:lvlText w:val="%1.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C6E7B05"/>
    <w:multiLevelType w:val="hybridMultilevel"/>
    <w:tmpl w:val="190095A6"/>
    <w:lvl w:ilvl="0" w:tplc="3020A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5F1"/>
    <w:multiLevelType w:val="hybridMultilevel"/>
    <w:tmpl w:val="BD9A77A4"/>
    <w:lvl w:ilvl="0" w:tplc="F43A18E8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285A37"/>
    <w:multiLevelType w:val="multilevel"/>
    <w:tmpl w:val="85824A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1A223CCC"/>
    <w:multiLevelType w:val="hybridMultilevel"/>
    <w:tmpl w:val="352AE8F4"/>
    <w:lvl w:ilvl="0" w:tplc="8926E2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6F45"/>
    <w:multiLevelType w:val="hybridMultilevel"/>
    <w:tmpl w:val="C34AA64C"/>
    <w:lvl w:ilvl="0" w:tplc="C95446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D6701"/>
    <w:multiLevelType w:val="hybridMultilevel"/>
    <w:tmpl w:val="D18C6560"/>
    <w:lvl w:ilvl="0" w:tplc="A33CA6DE">
      <w:start w:val="1"/>
      <w:numFmt w:val="decimal"/>
      <w:lvlText w:val="%1)"/>
      <w:lvlJc w:val="left"/>
      <w:pPr>
        <w:ind w:left="717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E126FD5"/>
    <w:multiLevelType w:val="hybridMultilevel"/>
    <w:tmpl w:val="3B0CA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B4F3F"/>
    <w:multiLevelType w:val="multilevel"/>
    <w:tmpl w:val="C8585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21" w:hanging="360"/>
      </w:pPr>
    </w:lvl>
    <w:lvl w:ilvl="2" w:tplc="0415001B">
      <w:start w:val="1"/>
      <w:numFmt w:val="lowerRoman"/>
      <w:lvlText w:val="%3."/>
      <w:lvlJc w:val="right"/>
      <w:pPr>
        <w:ind w:left="2841" w:hanging="180"/>
      </w:pPr>
    </w:lvl>
    <w:lvl w:ilvl="3" w:tplc="0415000F">
      <w:start w:val="1"/>
      <w:numFmt w:val="decimal"/>
      <w:lvlText w:val="%4."/>
      <w:lvlJc w:val="left"/>
      <w:pPr>
        <w:ind w:left="3561" w:hanging="360"/>
      </w:pPr>
    </w:lvl>
    <w:lvl w:ilvl="4" w:tplc="04150019">
      <w:start w:val="1"/>
      <w:numFmt w:val="lowerLetter"/>
      <w:lvlText w:val="%5."/>
      <w:lvlJc w:val="left"/>
      <w:pPr>
        <w:ind w:left="4281" w:hanging="360"/>
      </w:pPr>
    </w:lvl>
    <w:lvl w:ilvl="5" w:tplc="0415001B">
      <w:start w:val="1"/>
      <w:numFmt w:val="lowerRoman"/>
      <w:lvlText w:val="%6."/>
      <w:lvlJc w:val="right"/>
      <w:pPr>
        <w:ind w:left="5001" w:hanging="180"/>
      </w:pPr>
    </w:lvl>
    <w:lvl w:ilvl="6" w:tplc="0415000F">
      <w:start w:val="1"/>
      <w:numFmt w:val="decimal"/>
      <w:lvlText w:val="%7."/>
      <w:lvlJc w:val="left"/>
      <w:pPr>
        <w:ind w:left="5721" w:hanging="360"/>
      </w:pPr>
    </w:lvl>
    <w:lvl w:ilvl="7" w:tplc="04150019">
      <w:start w:val="1"/>
      <w:numFmt w:val="lowerLetter"/>
      <w:lvlText w:val="%8."/>
      <w:lvlJc w:val="left"/>
      <w:pPr>
        <w:ind w:left="6441" w:hanging="360"/>
      </w:pPr>
    </w:lvl>
    <w:lvl w:ilvl="8" w:tplc="0415001B">
      <w:start w:val="1"/>
      <w:numFmt w:val="lowerRoman"/>
      <w:lvlText w:val="%9."/>
      <w:lvlJc w:val="right"/>
      <w:pPr>
        <w:ind w:left="7161" w:hanging="180"/>
      </w:pPr>
    </w:lvl>
  </w:abstractNum>
  <w:abstractNum w:abstractNumId="11" w15:restartNumberingAfterBreak="0">
    <w:nsid w:val="5259745C"/>
    <w:multiLevelType w:val="multilevel"/>
    <w:tmpl w:val="C8585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4DB2F9D"/>
    <w:multiLevelType w:val="multilevel"/>
    <w:tmpl w:val="9AB0C6C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6CA84785"/>
    <w:multiLevelType w:val="hybridMultilevel"/>
    <w:tmpl w:val="E6CCE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61F04"/>
    <w:multiLevelType w:val="hybridMultilevel"/>
    <w:tmpl w:val="1B42044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29048622">
    <w:abstractNumId w:val="8"/>
  </w:num>
  <w:num w:numId="2" w16cid:durableId="2005890189">
    <w:abstractNumId w:val="2"/>
  </w:num>
  <w:num w:numId="3" w16cid:durableId="1191916232">
    <w:abstractNumId w:val="1"/>
  </w:num>
  <w:num w:numId="4" w16cid:durableId="327951074">
    <w:abstractNumId w:val="5"/>
  </w:num>
  <w:num w:numId="5" w16cid:durableId="1890146119">
    <w:abstractNumId w:val="11"/>
  </w:num>
  <w:num w:numId="6" w16cid:durableId="1464616334">
    <w:abstractNumId w:val="14"/>
  </w:num>
  <w:num w:numId="7" w16cid:durableId="586503468">
    <w:abstractNumId w:val="13"/>
  </w:num>
  <w:num w:numId="8" w16cid:durableId="1476530698">
    <w:abstractNumId w:val="9"/>
  </w:num>
  <w:num w:numId="9" w16cid:durableId="17585992">
    <w:abstractNumId w:val="0"/>
  </w:num>
  <w:num w:numId="10" w16cid:durableId="1946110014">
    <w:abstractNumId w:val="7"/>
  </w:num>
  <w:num w:numId="11" w16cid:durableId="252514003">
    <w:abstractNumId w:val="3"/>
  </w:num>
  <w:num w:numId="12" w16cid:durableId="1765883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107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1280701">
    <w:abstractNumId w:val="6"/>
  </w:num>
  <w:num w:numId="15" w16cid:durableId="11953836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C"/>
    <w:rsid w:val="00021153"/>
    <w:rsid w:val="00051E22"/>
    <w:rsid w:val="000A28FF"/>
    <w:rsid w:val="000F0C84"/>
    <w:rsid w:val="00101EFF"/>
    <w:rsid w:val="00105C6A"/>
    <w:rsid w:val="001E2BF4"/>
    <w:rsid w:val="0020538A"/>
    <w:rsid w:val="0023568C"/>
    <w:rsid w:val="00267ECF"/>
    <w:rsid w:val="002D504F"/>
    <w:rsid w:val="003135F8"/>
    <w:rsid w:val="00325744"/>
    <w:rsid w:val="003564EC"/>
    <w:rsid w:val="003C2CB1"/>
    <w:rsid w:val="00426CE9"/>
    <w:rsid w:val="00445572"/>
    <w:rsid w:val="004648B1"/>
    <w:rsid w:val="00483BA3"/>
    <w:rsid w:val="004860B2"/>
    <w:rsid w:val="004B7A09"/>
    <w:rsid w:val="004C57CB"/>
    <w:rsid w:val="00532E5D"/>
    <w:rsid w:val="005D6A9D"/>
    <w:rsid w:val="005D7286"/>
    <w:rsid w:val="00627E79"/>
    <w:rsid w:val="00657E1C"/>
    <w:rsid w:val="006728D5"/>
    <w:rsid w:val="006A6C44"/>
    <w:rsid w:val="00702883"/>
    <w:rsid w:val="00760231"/>
    <w:rsid w:val="00785304"/>
    <w:rsid w:val="00797C62"/>
    <w:rsid w:val="007B3BCB"/>
    <w:rsid w:val="00803F5E"/>
    <w:rsid w:val="008434C4"/>
    <w:rsid w:val="00854799"/>
    <w:rsid w:val="008A1EA6"/>
    <w:rsid w:val="0093644D"/>
    <w:rsid w:val="009661FB"/>
    <w:rsid w:val="0098764B"/>
    <w:rsid w:val="009D6C7D"/>
    <w:rsid w:val="00AA47D5"/>
    <w:rsid w:val="00AC7A47"/>
    <w:rsid w:val="00B5277A"/>
    <w:rsid w:val="00B5414B"/>
    <w:rsid w:val="00B8504F"/>
    <w:rsid w:val="00BF117C"/>
    <w:rsid w:val="00BF6D87"/>
    <w:rsid w:val="00C1240B"/>
    <w:rsid w:val="00C45E87"/>
    <w:rsid w:val="00C81F3A"/>
    <w:rsid w:val="00C9640C"/>
    <w:rsid w:val="00CA37E0"/>
    <w:rsid w:val="00CB0030"/>
    <w:rsid w:val="00CB02D2"/>
    <w:rsid w:val="00CD1022"/>
    <w:rsid w:val="00D01EF5"/>
    <w:rsid w:val="00E10732"/>
    <w:rsid w:val="00E30230"/>
    <w:rsid w:val="00E31217"/>
    <w:rsid w:val="00E72946"/>
    <w:rsid w:val="00E739E4"/>
    <w:rsid w:val="00EC2AFE"/>
    <w:rsid w:val="00ED5086"/>
    <w:rsid w:val="00F71D33"/>
    <w:rsid w:val="00FB6EF8"/>
    <w:rsid w:val="00FD116C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35354"/>
  <w15:chartTrackingRefBased/>
  <w15:docId w15:val="{877EA536-21BF-4067-AB5B-285C4D2C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podstawaprawna"/>
    <w:link w:val="Nagwek1Znak"/>
    <w:uiPriority w:val="9"/>
    <w:qFormat/>
    <w:rsid w:val="009661FB"/>
    <w:pPr>
      <w:spacing w:after="0" w:line="276" w:lineRule="auto"/>
      <w:ind w:left="709" w:hanging="709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67ECF"/>
  </w:style>
  <w:style w:type="paragraph" w:styleId="Tekstpodstawowy3">
    <w:name w:val="Body Text 3"/>
    <w:basedOn w:val="Normalny"/>
    <w:link w:val="Tekstpodstawowy3Znak"/>
    <w:uiPriority w:val="99"/>
    <w:rsid w:val="00267ECF"/>
    <w:pPr>
      <w:spacing w:after="120" w:line="240" w:lineRule="auto"/>
    </w:pPr>
    <w:rPr>
      <w:rFonts w:ascii="Times New Roman" w:eastAsia="MS ??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7ECF"/>
    <w:rPr>
      <w:rFonts w:ascii="Times New Roman" w:eastAsia="MS ??" w:hAnsi="Times New Roman" w:cs="Times New Roman"/>
      <w:sz w:val="16"/>
      <w:szCs w:val="16"/>
      <w:lang w:eastAsia="pl-PL"/>
    </w:rPr>
  </w:style>
  <w:style w:type="paragraph" w:customStyle="1" w:styleId="BodySingle">
    <w:name w:val="Body Single"/>
    <w:uiPriority w:val="99"/>
    <w:rsid w:val="00267ECF"/>
    <w:pPr>
      <w:spacing w:after="0" w:line="240" w:lineRule="auto"/>
    </w:pPr>
    <w:rPr>
      <w:rFonts w:ascii="Times New Roman" w:eastAsia="MS ??" w:hAnsi="Times New Roman" w:cs="Times New Roman"/>
      <w:color w:val="000000"/>
      <w:sz w:val="24"/>
      <w:szCs w:val="20"/>
      <w:lang w:val="cs-CZ" w:eastAsia="pl-PL"/>
    </w:rPr>
  </w:style>
  <w:style w:type="paragraph" w:styleId="Akapitzlist">
    <w:name w:val="List Paragraph"/>
    <w:basedOn w:val="Normalny"/>
    <w:uiPriority w:val="34"/>
    <w:qFormat/>
    <w:rsid w:val="00267ECF"/>
    <w:pPr>
      <w:spacing w:after="0" w:line="240" w:lineRule="auto"/>
      <w:ind w:left="720"/>
      <w:contextualSpacing/>
    </w:pPr>
    <w:rPr>
      <w:rFonts w:ascii="Arial" w:eastAsia="MS ??" w:hAnsi="Arial" w:cs="Arial"/>
      <w:color w:val="00000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E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E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E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230"/>
  </w:style>
  <w:style w:type="paragraph" w:styleId="Stopka">
    <w:name w:val="footer"/>
    <w:basedOn w:val="Normalny"/>
    <w:link w:val="StopkaZnak"/>
    <w:uiPriority w:val="99"/>
    <w:unhideWhenUsed/>
    <w:rsid w:val="00E3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230"/>
  </w:style>
  <w:style w:type="character" w:styleId="Hipercze">
    <w:name w:val="Hyperlink"/>
    <w:basedOn w:val="Domylnaczcionkaakapitu"/>
    <w:uiPriority w:val="99"/>
    <w:unhideWhenUsed/>
    <w:rsid w:val="007602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23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E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E8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61FB"/>
    <w:rPr>
      <w:rFonts w:ascii="Times" w:eastAsiaTheme="majorEastAsia" w:hAnsi="Times" w:cstheme="majorBidi"/>
      <w:b/>
      <w:sz w:val="24"/>
      <w:szCs w:val="32"/>
    </w:rPr>
  </w:style>
  <w:style w:type="paragraph" w:customStyle="1" w:styleId="podstawaprawna">
    <w:name w:val="podstawa prawna"/>
    <w:basedOn w:val="Normalny"/>
    <w:link w:val="podstawaprawnaZnak"/>
    <w:autoRedefine/>
    <w:qFormat/>
    <w:rsid w:val="00627E79"/>
    <w:p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627E79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locked/>
    <w:rsid w:val="009661FB"/>
    <w:rPr>
      <w:rFonts w:ascii="Times New Roman" w:eastAsia="Times New Roman" w:hAnsi="Times New Roman" w:cs="Times New Roman"/>
      <w:b/>
      <w:sz w:val="24"/>
    </w:rPr>
  </w:style>
  <w:style w:type="paragraph" w:customStyle="1" w:styleId="paragraf">
    <w:name w:val="paragraf"/>
    <w:basedOn w:val="podstawaprawna"/>
    <w:next w:val="Normalny"/>
    <w:link w:val="paragrafZnak"/>
    <w:qFormat/>
    <w:rsid w:val="009661FB"/>
    <w:pPr>
      <w:numPr>
        <w:numId w:val="15"/>
      </w:numPr>
      <w:spacing w:before="120"/>
      <w:jc w:val="center"/>
    </w:pPr>
    <w:rPr>
      <w:b/>
    </w:rPr>
  </w:style>
  <w:style w:type="character" w:customStyle="1" w:styleId="rektorpodpisZnak">
    <w:name w:val="rektor podpis Znak"/>
    <w:basedOn w:val="Domylnaczcionkaakapitu"/>
    <w:link w:val="rektorpodpis"/>
    <w:locked/>
    <w:rsid w:val="009661FB"/>
    <w:rPr>
      <w:rFonts w:ascii="Times New Roman" w:eastAsia="Times New Roman" w:hAnsi="Times New Roman" w:cs="Times New Roman"/>
      <w:sz w:val="24"/>
    </w:rPr>
  </w:style>
  <w:style w:type="paragraph" w:customStyle="1" w:styleId="rektorpodpis">
    <w:name w:val="rektor podpis"/>
    <w:basedOn w:val="Normalny"/>
    <w:link w:val="rektorpodpisZnak"/>
    <w:qFormat/>
    <w:rsid w:val="009661FB"/>
    <w:pPr>
      <w:spacing w:before="240" w:after="0" w:line="720" w:lineRule="auto"/>
      <w:ind w:left="5670"/>
      <w:jc w:val="center"/>
      <w:outlineLvl w:val="4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Rektora ZUT z dnia 22 czerwca 2023 r. w sprawie przyznawania i wypłaty dziesiątego oraz piątego stypendium w miesiącu lipcu studentom ZUT</dc:title>
  <dc:subject/>
  <dc:creator>Alicja Kacprzak</dc:creator>
  <cp:keywords/>
  <dc:description/>
  <cp:lastModifiedBy>Gabriela Pasturczak</cp:lastModifiedBy>
  <cp:revision>3</cp:revision>
  <cp:lastPrinted>2022-06-29T11:29:00Z</cp:lastPrinted>
  <dcterms:created xsi:type="dcterms:W3CDTF">2023-06-21T13:10:00Z</dcterms:created>
  <dcterms:modified xsi:type="dcterms:W3CDTF">2023-06-22T10:32:00Z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2022-06-22T13:03:55Z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07ee8d1a-b049-4fb1-a6ac-ea8311a71ff9</vt:lpwstr>
  </property>
  <property fmtid="{D5CDD505-2E9C-101B-9397-08002B2CF9AE}" pid="8" name="MSIP_Label_50945193-57ff-457d-9504-518e9bfb59a9_ContentBits">
    <vt:lpwstr>0</vt:lpwstr>
  </property>
</Properties>
</file>