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5A" w:rsidRPr="001B2D89" w:rsidRDefault="00740EE6" w:rsidP="00520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</w:t>
      </w:r>
      <w:r w:rsidR="005206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065A" w:rsidRPr="001B2D89">
        <w:rPr>
          <w:rFonts w:ascii="Times New Roman" w:hAnsi="Times New Roman" w:cs="Times New Roman"/>
          <w:b/>
          <w:sz w:val="32"/>
          <w:szCs w:val="32"/>
        </w:rPr>
        <w:t xml:space="preserve">NR </w:t>
      </w:r>
      <w:r w:rsidR="00277945">
        <w:rPr>
          <w:rFonts w:ascii="Times New Roman" w:hAnsi="Times New Roman" w:cs="Times New Roman"/>
          <w:b/>
          <w:sz w:val="32"/>
          <w:szCs w:val="32"/>
        </w:rPr>
        <w:t>110</w:t>
      </w:r>
    </w:p>
    <w:p w:rsidR="0052065A" w:rsidRPr="001B2D89" w:rsidRDefault="0052065A" w:rsidP="0052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89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52065A" w:rsidRPr="001B2D89" w:rsidRDefault="0052065A" w:rsidP="0052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89">
        <w:rPr>
          <w:rFonts w:ascii="Times New Roman" w:hAnsi="Times New Roman" w:cs="Times New Roman"/>
          <w:b/>
          <w:sz w:val="28"/>
          <w:szCs w:val="28"/>
        </w:rPr>
        <w:t>z dnia</w:t>
      </w:r>
      <w:r w:rsidR="0027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7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740EE6">
        <w:rPr>
          <w:rFonts w:ascii="Times New Roman" w:hAnsi="Times New Roman" w:cs="Times New Roman"/>
          <w:b/>
          <w:sz w:val="28"/>
          <w:szCs w:val="28"/>
        </w:rPr>
        <w:t>listopada</w:t>
      </w:r>
      <w:r w:rsidRPr="001B2D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2D89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2065A" w:rsidRPr="001B2D89" w:rsidRDefault="0052065A" w:rsidP="0052065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65A" w:rsidRPr="008517F3" w:rsidRDefault="0052065A" w:rsidP="0052065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1C5CE9">
        <w:rPr>
          <w:rFonts w:ascii="Times New Roman" w:hAnsi="Times New Roman" w:cs="Times New Roman"/>
          <w:b/>
          <w:sz w:val="24"/>
          <w:szCs w:val="24"/>
        </w:rPr>
        <w:t xml:space="preserve">podwyższonych </w:t>
      </w:r>
      <w:r w:rsidRPr="008517F3">
        <w:rPr>
          <w:rFonts w:ascii="Times New Roman" w:hAnsi="Times New Roman" w:cs="Times New Roman"/>
          <w:b/>
          <w:sz w:val="24"/>
          <w:szCs w:val="24"/>
        </w:rPr>
        <w:t xml:space="preserve">kosztów uzyskania przychodów </w:t>
      </w:r>
      <w:r>
        <w:rPr>
          <w:rFonts w:ascii="Times New Roman" w:hAnsi="Times New Roman" w:cs="Times New Roman"/>
          <w:b/>
          <w:sz w:val="24"/>
          <w:szCs w:val="24"/>
        </w:rPr>
        <w:t xml:space="preserve">ze stosunku pracy </w:t>
      </w:r>
      <w:r w:rsidR="001C5CE9">
        <w:rPr>
          <w:rFonts w:ascii="Times New Roman" w:hAnsi="Times New Roman" w:cs="Times New Roman"/>
          <w:b/>
          <w:sz w:val="24"/>
          <w:szCs w:val="24"/>
        </w:rPr>
        <w:t>w ZUT</w:t>
      </w:r>
    </w:p>
    <w:p w:rsidR="00740EE6" w:rsidRDefault="00740EE6" w:rsidP="00740EE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EE6">
        <w:rPr>
          <w:rFonts w:ascii="Times New Roman" w:hAnsi="Times New Roman" w:cs="Times New Roman"/>
          <w:sz w:val="24"/>
          <w:szCs w:val="24"/>
        </w:rPr>
        <w:t>Na podstawie art. 23 w związku z art. 116 ust. 7 ustawy z d</w:t>
      </w:r>
      <w:r w:rsidR="00B177AB">
        <w:rPr>
          <w:rFonts w:ascii="Times New Roman" w:hAnsi="Times New Roman" w:cs="Times New Roman"/>
          <w:sz w:val="24"/>
          <w:szCs w:val="24"/>
        </w:rPr>
        <w:t>nia 20 lipca 20</w:t>
      </w:r>
      <w:bookmarkStart w:id="0" w:name="_GoBack"/>
      <w:bookmarkEnd w:id="0"/>
      <w:r w:rsidR="000A4442">
        <w:rPr>
          <w:rFonts w:ascii="Times New Roman" w:hAnsi="Times New Roman" w:cs="Times New Roman"/>
          <w:sz w:val="24"/>
          <w:szCs w:val="24"/>
        </w:rPr>
        <w:t>18 r. – Prawo o </w:t>
      </w:r>
      <w:r w:rsidRPr="00740EE6">
        <w:rPr>
          <w:rFonts w:ascii="Times New Roman" w:hAnsi="Times New Roman" w:cs="Times New Roman"/>
          <w:sz w:val="24"/>
          <w:szCs w:val="24"/>
        </w:rPr>
        <w:t>szkolnictwie wyższym i nauce (Dz.U. poz. 1668) zarządza się co, następuje:</w:t>
      </w:r>
    </w:p>
    <w:p w:rsidR="00740EE6" w:rsidRPr="00740EE6" w:rsidRDefault="00740EE6" w:rsidP="00740EE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E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40EE6" w:rsidRPr="00EE1A1D" w:rsidRDefault="00740EE6" w:rsidP="00457280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A1D">
        <w:rPr>
          <w:rFonts w:ascii="Times New Roman" w:hAnsi="Times New Roman" w:cs="Times New Roman"/>
          <w:sz w:val="24"/>
          <w:szCs w:val="24"/>
        </w:rPr>
        <w:t>Z dniem 31 grudnia 2018 r. trac</w:t>
      </w:r>
      <w:r w:rsidR="0027391A" w:rsidRPr="00EE1A1D">
        <w:rPr>
          <w:rFonts w:ascii="Times New Roman" w:hAnsi="Times New Roman" w:cs="Times New Roman"/>
          <w:sz w:val="24"/>
          <w:szCs w:val="24"/>
        </w:rPr>
        <w:t>ą</w:t>
      </w:r>
      <w:r w:rsidRPr="00EE1A1D">
        <w:rPr>
          <w:rFonts w:ascii="Times New Roman" w:hAnsi="Times New Roman" w:cs="Times New Roman"/>
          <w:sz w:val="24"/>
          <w:szCs w:val="24"/>
        </w:rPr>
        <w:t xml:space="preserve"> moc:</w:t>
      </w:r>
    </w:p>
    <w:p w:rsidR="00740EE6" w:rsidRPr="00EE1A1D" w:rsidRDefault="00740EE6" w:rsidP="00457280">
      <w:pPr>
        <w:pStyle w:val="Akapitzlist"/>
        <w:numPr>
          <w:ilvl w:val="0"/>
          <w:numId w:val="3"/>
        </w:numPr>
        <w:spacing w:before="60" w:after="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A1D">
        <w:rPr>
          <w:rFonts w:ascii="Times New Roman" w:hAnsi="Times New Roman" w:cs="Times New Roman"/>
          <w:sz w:val="24"/>
          <w:szCs w:val="24"/>
        </w:rPr>
        <w:t>zarządzeni</w:t>
      </w:r>
      <w:r w:rsidR="006B774E" w:rsidRPr="00EE1A1D">
        <w:rPr>
          <w:rFonts w:ascii="Times New Roman" w:hAnsi="Times New Roman" w:cs="Times New Roman"/>
          <w:sz w:val="24"/>
          <w:szCs w:val="24"/>
        </w:rPr>
        <w:t>e</w:t>
      </w:r>
      <w:r w:rsidRPr="00EE1A1D">
        <w:rPr>
          <w:rFonts w:ascii="Times New Roman" w:hAnsi="Times New Roman" w:cs="Times New Roman"/>
          <w:sz w:val="24"/>
          <w:szCs w:val="24"/>
        </w:rPr>
        <w:t xml:space="preserve"> nr 151 Rektora ZUT z dnia 9 października 2009 r. w sprawie zasad ustalania nauczycielom akademickim oraz pozostałym pracownikom w wynagrodzeniu zasadniczym przysługującym ze stosunku pracy, części wynagrodzenia za pracę o charakterze twórczym oraz w wynagrodzeniu za godziny ponadwymiarowe</w:t>
      </w:r>
      <w:r w:rsidR="00C3532E" w:rsidRPr="00EE1A1D">
        <w:rPr>
          <w:rFonts w:ascii="Times New Roman" w:hAnsi="Times New Roman" w:cs="Times New Roman"/>
          <w:sz w:val="24"/>
          <w:szCs w:val="24"/>
        </w:rPr>
        <w:t xml:space="preserve"> </w:t>
      </w:r>
      <w:r w:rsidR="00457280" w:rsidRPr="00EE1A1D">
        <w:rPr>
          <w:rFonts w:ascii="Times New Roman" w:hAnsi="Times New Roman" w:cs="Times New Roman"/>
          <w:sz w:val="24"/>
          <w:szCs w:val="24"/>
        </w:rPr>
        <w:t>oraz zarządzenie nr 124 Rektora ZUT z dnia 30 listopada 2010 r.</w:t>
      </w:r>
      <w:r w:rsidR="00985609" w:rsidRPr="00EE1A1D">
        <w:rPr>
          <w:rFonts w:ascii="Times New Roman" w:hAnsi="Times New Roman" w:cs="Times New Roman"/>
          <w:sz w:val="24"/>
          <w:szCs w:val="24"/>
        </w:rPr>
        <w:t>;</w:t>
      </w:r>
    </w:p>
    <w:p w:rsidR="00740EE6" w:rsidRDefault="006B774E" w:rsidP="00457280">
      <w:pPr>
        <w:pStyle w:val="Akapitzlist"/>
        <w:numPr>
          <w:ilvl w:val="0"/>
          <w:numId w:val="3"/>
        </w:numPr>
        <w:spacing w:before="60" w:after="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A1D">
        <w:rPr>
          <w:rFonts w:ascii="Times New Roman" w:hAnsi="Times New Roman" w:cs="Times New Roman"/>
          <w:sz w:val="24"/>
          <w:szCs w:val="24"/>
        </w:rPr>
        <w:t>k</w:t>
      </w:r>
      <w:r w:rsidR="0027391A" w:rsidRPr="00EE1A1D">
        <w:rPr>
          <w:rFonts w:ascii="Times New Roman" w:hAnsi="Times New Roman" w:cs="Times New Roman"/>
          <w:sz w:val="24"/>
          <w:szCs w:val="24"/>
        </w:rPr>
        <w:t>omunikat nr 29 Rektora ZUT z dnia 15 grudnia 2017 r. o zastosowaniu podwyższonych kosztów uzyskania przychodów po nowelizacji przepisów ustawy o podatku dochodowym od osób fizycznych</w:t>
      </w:r>
      <w:r w:rsidR="00985609" w:rsidRPr="00EE1A1D">
        <w:rPr>
          <w:rFonts w:ascii="Times New Roman" w:hAnsi="Times New Roman" w:cs="Times New Roman"/>
          <w:sz w:val="24"/>
          <w:szCs w:val="24"/>
        </w:rPr>
        <w:t>.</w:t>
      </w:r>
    </w:p>
    <w:p w:rsidR="00734967" w:rsidRDefault="00734967" w:rsidP="00A33136">
      <w:pPr>
        <w:pStyle w:val="Akapitzlist"/>
        <w:numPr>
          <w:ilvl w:val="0"/>
          <w:numId w:val="1"/>
        </w:numPr>
        <w:spacing w:before="120"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90F">
        <w:rPr>
          <w:rFonts w:ascii="Times New Roman" w:hAnsi="Times New Roman" w:cs="Times New Roman"/>
          <w:spacing w:val="-4"/>
          <w:sz w:val="24"/>
          <w:szCs w:val="24"/>
        </w:rPr>
        <w:t>W związku z postanowieniem ust. 1</w:t>
      </w:r>
      <w:r w:rsidR="0018587E"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 pkt 1, z</w:t>
      </w:r>
      <w:r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łożone deklaracje </w:t>
      </w:r>
      <w:r w:rsidR="0018587E" w:rsidRPr="00A3090F">
        <w:rPr>
          <w:rFonts w:ascii="Times New Roman" w:hAnsi="Times New Roman" w:cs="Times New Roman"/>
          <w:spacing w:val="-4"/>
          <w:sz w:val="24"/>
          <w:szCs w:val="24"/>
        </w:rPr>
        <w:t>na 2019 rok o </w:t>
      </w:r>
      <w:r w:rsidRPr="00A3090F">
        <w:rPr>
          <w:rFonts w:ascii="Times New Roman" w:hAnsi="Times New Roman" w:cs="Times New Roman"/>
          <w:spacing w:val="-4"/>
          <w:sz w:val="24"/>
          <w:szCs w:val="24"/>
        </w:rPr>
        <w:t>udziale w wynagrodzeniu</w:t>
      </w:r>
      <w:r w:rsidRPr="00734967">
        <w:rPr>
          <w:rFonts w:ascii="Times New Roman" w:hAnsi="Times New Roman" w:cs="Times New Roman"/>
          <w:sz w:val="24"/>
          <w:szCs w:val="24"/>
        </w:rPr>
        <w:t xml:space="preserve"> zas</w:t>
      </w:r>
      <w:r w:rsidR="00A33136">
        <w:rPr>
          <w:rFonts w:ascii="Times New Roman" w:hAnsi="Times New Roman" w:cs="Times New Roman"/>
          <w:sz w:val="24"/>
          <w:szCs w:val="24"/>
        </w:rPr>
        <w:t>adniczym części wynagrodzenia o </w:t>
      </w:r>
      <w:r w:rsidRPr="00734967">
        <w:rPr>
          <w:rFonts w:ascii="Times New Roman" w:hAnsi="Times New Roman" w:cs="Times New Roman"/>
          <w:sz w:val="24"/>
          <w:szCs w:val="24"/>
        </w:rPr>
        <w:t>charakterze twórczym oraz projekt</w:t>
      </w:r>
      <w:r w:rsidR="000B0427">
        <w:rPr>
          <w:rFonts w:ascii="Times New Roman" w:hAnsi="Times New Roman" w:cs="Times New Roman"/>
          <w:sz w:val="24"/>
          <w:szCs w:val="24"/>
        </w:rPr>
        <w:t>y aneksów do aktu mianowania/do</w:t>
      </w:r>
      <w:r w:rsidRPr="00734967">
        <w:rPr>
          <w:rFonts w:ascii="Times New Roman" w:hAnsi="Times New Roman" w:cs="Times New Roman"/>
          <w:sz w:val="24"/>
          <w:szCs w:val="24"/>
        </w:rPr>
        <w:t xml:space="preserve"> umowy o pracę stają się bezprzedmiotowe</w:t>
      </w:r>
      <w:r w:rsidR="0018587E">
        <w:rPr>
          <w:rFonts w:ascii="Times New Roman" w:hAnsi="Times New Roman" w:cs="Times New Roman"/>
          <w:sz w:val="24"/>
          <w:szCs w:val="24"/>
        </w:rPr>
        <w:t>.</w:t>
      </w:r>
    </w:p>
    <w:p w:rsidR="00734967" w:rsidRDefault="00734967" w:rsidP="00734967">
      <w:pPr>
        <w:pStyle w:val="Akapitzlist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E1A1D">
        <w:rPr>
          <w:rFonts w:ascii="Times New Roman" w:hAnsi="Times New Roman" w:cs="Times New Roman"/>
          <w:sz w:val="24"/>
          <w:szCs w:val="24"/>
        </w:rPr>
        <w:t>rzypomina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8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8C" w:rsidRPr="00EE1A1D">
        <w:rPr>
          <w:rFonts w:ascii="Times New Roman" w:hAnsi="Times New Roman" w:cs="Times New Roman"/>
          <w:sz w:val="24"/>
          <w:szCs w:val="24"/>
        </w:rPr>
        <w:t>obowiązku złożenia kierownikowi jednostk</w:t>
      </w:r>
      <w:r w:rsidR="00A26DE6">
        <w:rPr>
          <w:rFonts w:ascii="Times New Roman" w:hAnsi="Times New Roman" w:cs="Times New Roman"/>
          <w:sz w:val="24"/>
          <w:szCs w:val="24"/>
        </w:rPr>
        <w:t>i w terminie do 31 grudnia 2018 </w:t>
      </w:r>
      <w:r w:rsidR="0081418C" w:rsidRPr="00EE1A1D">
        <w:rPr>
          <w:rFonts w:ascii="Times New Roman" w:hAnsi="Times New Roman" w:cs="Times New Roman"/>
          <w:sz w:val="24"/>
          <w:szCs w:val="24"/>
        </w:rPr>
        <w:t xml:space="preserve">r. </w:t>
      </w:r>
      <w:r w:rsidR="0081418C" w:rsidRPr="00A3090F">
        <w:rPr>
          <w:rFonts w:ascii="Times New Roman" w:hAnsi="Times New Roman" w:cs="Times New Roman"/>
          <w:spacing w:val="-4"/>
          <w:sz w:val="24"/>
          <w:szCs w:val="24"/>
        </w:rPr>
        <w:t>dokumentu pt.</w:t>
      </w:r>
      <w:r w:rsidR="00FC1747"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r w:rsidR="0081418C" w:rsidRPr="00A3090F">
        <w:rPr>
          <w:rFonts w:ascii="Times New Roman" w:hAnsi="Times New Roman" w:cs="Times New Roman"/>
          <w:spacing w:val="-4"/>
          <w:sz w:val="24"/>
          <w:szCs w:val="24"/>
        </w:rPr>
        <w:t>Indywidualna karta dokumentacji utworów”</w:t>
      </w:r>
      <w:r w:rsidR="00EE1A1D" w:rsidRPr="00A3090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1418C"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0427" w:rsidRPr="00A3090F">
        <w:rPr>
          <w:rFonts w:ascii="Times New Roman" w:hAnsi="Times New Roman" w:cs="Times New Roman"/>
          <w:spacing w:val="-4"/>
          <w:sz w:val="24"/>
          <w:szCs w:val="24"/>
        </w:rPr>
        <w:t xml:space="preserve">według wzoru stanowiącego </w:t>
      </w:r>
      <w:r w:rsidR="00A33136" w:rsidRPr="00A3090F">
        <w:rPr>
          <w:rFonts w:ascii="Times New Roman" w:hAnsi="Times New Roman" w:cs="Times New Roman"/>
          <w:spacing w:val="-4"/>
          <w:sz w:val="24"/>
          <w:szCs w:val="24"/>
        </w:rPr>
        <w:t>załącznik</w:t>
      </w:r>
      <w:r w:rsidR="00A33136">
        <w:rPr>
          <w:rFonts w:ascii="Times New Roman" w:hAnsi="Times New Roman" w:cs="Times New Roman"/>
          <w:sz w:val="24"/>
          <w:szCs w:val="24"/>
        </w:rPr>
        <w:t xml:space="preserve"> nr </w:t>
      </w:r>
      <w:r w:rsidR="00C85B42" w:rsidRPr="00EE1A1D">
        <w:rPr>
          <w:rFonts w:ascii="Times New Roman" w:hAnsi="Times New Roman" w:cs="Times New Roman"/>
          <w:sz w:val="24"/>
          <w:szCs w:val="24"/>
        </w:rPr>
        <w:t>8 do z</w:t>
      </w:r>
      <w:r w:rsidR="00FC1747" w:rsidRPr="00EE1A1D">
        <w:rPr>
          <w:rFonts w:ascii="Times New Roman" w:hAnsi="Times New Roman" w:cs="Times New Roman"/>
          <w:sz w:val="24"/>
          <w:szCs w:val="24"/>
        </w:rPr>
        <w:t>arządzenia wymienionego w ust.1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747" w:rsidRPr="00EE1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91A" w:rsidRPr="0027391A" w:rsidRDefault="0027391A" w:rsidP="00170D82">
      <w:pPr>
        <w:spacing w:before="24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1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7391A" w:rsidRPr="0027391A" w:rsidRDefault="0027391A" w:rsidP="002739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2065A" w:rsidRDefault="0052065A" w:rsidP="0052065A">
      <w:pPr>
        <w:spacing w:after="60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A91734" w:rsidRPr="000D6B45" w:rsidRDefault="0052065A" w:rsidP="000D6B45">
      <w:pPr>
        <w:spacing w:before="480"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inż. Jacek Wróbel, prof. </w:t>
      </w:r>
      <w:r w:rsidR="0027391A">
        <w:rPr>
          <w:rFonts w:ascii="Times New Roman" w:hAnsi="Times New Roman" w:cs="Times New Roman"/>
          <w:sz w:val="24"/>
          <w:szCs w:val="24"/>
        </w:rPr>
        <w:t>ZUT</w:t>
      </w:r>
    </w:p>
    <w:sectPr w:rsidR="00A91734" w:rsidRPr="000D6B45" w:rsidSect="00A005D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BFC"/>
    <w:multiLevelType w:val="hybridMultilevel"/>
    <w:tmpl w:val="D584E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9C1"/>
    <w:multiLevelType w:val="hybridMultilevel"/>
    <w:tmpl w:val="78F00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0512"/>
    <w:multiLevelType w:val="hybridMultilevel"/>
    <w:tmpl w:val="6FF6A9C0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5A"/>
    <w:rsid w:val="000A4442"/>
    <w:rsid w:val="000B0427"/>
    <w:rsid w:val="000D6B45"/>
    <w:rsid w:val="00170D82"/>
    <w:rsid w:val="00181419"/>
    <w:rsid w:val="0018587E"/>
    <w:rsid w:val="001C5CE9"/>
    <w:rsid w:val="0027391A"/>
    <w:rsid w:val="00275B81"/>
    <w:rsid w:val="00277945"/>
    <w:rsid w:val="002D66E5"/>
    <w:rsid w:val="003912A1"/>
    <w:rsid w:val="003C0BD5"/>
    <w:rsid w:val="00457280"/>
    <w:rsid w:val="0052065A"/>
    <w:rsid w:val="00650677"/>
    <w:rsid w:val="006B774E"/>
    <w:rsid w:val="00734967"/>
    <w:rsid w:val="00740EE6"/>
    <w:rsid w:val="0081418C"/>
    <w:rsid w:val="00873AC7"/>
    <w:rsid w:val="008F0845"/>
    <w:rsid w:val="00985609"/>
    <w:rsid w:val="00A26DE6"/>
    <w:rsid w:val="00A3090F"/>
    <w:rsid w:val="00A30BFC"/>
    <w:rsid w:val="00A33136"/>
    <w:rsid w:val="00A85A1C"/>
    <w:rsid w:val="00AA6883"/>
    <w:rsid w:val="00B177AB"/>
    <w:rsid w:val="00B46149"/>
    <w:rsid w:val="00C3532E"/>
    <w:rsid w:val="00C85B42"/>
    <w:rsid w:val="00CC4A14"/>
    <w:rsid w:val="00D7473C"/>
    <w:rsid w:val="00E123B1"/>
    <w:rsid w:val="00E26ECA"/>
    <w:rsid w:val="00E36557"/>
    <w:rsid w:val="00EE0E88"/>
    <w:rsid w:val="00EE1A1D"/>
    <w:rsid w:val="00F944DF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932-AF08-4219-8C1B-8112A3C3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06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065A"/>
  </w:style>
  <w:style w:type="paragraph" w:styleId="Akapitzlist">
    <w:name w:val="List Paragraph"/>
    <w:basedOn w:val="Normalny"/>
    <w:uiPriority w:val="34"/>
    <w:qFormat/>
    <w:rsid w:val="00520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Gabriela Pasturczak</cp:lastModifiedBy>
  <cp:revision>5</cp:revision>
  <cp:lastPrinted>2018-11-19T13:57:00Z</cp:lastPrinted>
  <dcterms:created xsi:type="dcterms:W3CDTF">2018-11-19T14:11:00Z</dcterms:created>
  <dcterms:modified xsi:type="dcterms:W3CDTF">2018-11-22T14:25:00Z</dcterms:modified>
</cp:coreProperties>
</file>