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18" w:rsidRPr="006024BC" w:rsidRDefault="00E57618" w:rsidP="00DF275F">
      <w:pPr>
        <w:pStyle w:val="Nagwek1"/>
        <w:spacing w:line="276" w:lineRule="auto"/>
        <w:rPr>
          <w:sz w:val="32"/>
          <w:szCs w:val="32"/>
        </w:rPr>
      </w:pPr>
      <w:bookmarkStart w:id="0" w:name="_GoBack"/>
      <w:r w:rsidRPr="006024BC">
        <w:rPr>
          <w:sz w:val="32"/>
          <w:szCs w:val="32"/>
        </w:rPr>
        <w:t xml:space="preserve">ZARZĄDZENIE NR </w:t>
      </w:r>
      <w:r w:rsidR="005A66E2">
        <w:rPr>
          <w:sz w:val="32"/>
          <w:szCs w:val="32"/>
        </w:rPr>
        <w:t>25</w:t>
      </w:r>
    </w:p>
    <w:p w:rsidR="00E57618" w:rsidRDefault="00E57618" w:rsidP="00DF275F">
      <w:pPr>
        <w:pStyle w:val="Nagwek1"/>
        <w:spacing w:line="276" w:lineRule="auto"/>
        <w:rPr>
          <w:sz w:val="28"/>
        </w:rPr>
      </w:pPr>
      <w:r>
        <w:rPr>
          <w:sz w:val="28"/>
        </w:rPr>
        <w:t>Rektora Zachodniopomorskiego Uniwersytetu Technologicznego w Szczecinie</w:t>
      </w:r>
    </w:p>
    <w:p w:rsidR="00E57618" w:rsidRDefault="00E57618" w:rsidP="00DF275F">
      <w:pPr>
        <w:spacing w:after="12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5A66E2">
        <w:rPr>
          <w:b/>
          <w:sz w:val="28"/>
        </w:rPr>
        <w:t xml:space="preserve">24 lutego </w:t>
      </w:r>
      <w:r w:rsidR="002B08EA">
        <w:rPr>
          <w:b/>
          <w:sz w:val="28"/>
        </w:rPr>
        <w:t>20</w:t>
      </w:r>
      <w:r w:rsidR="00E56BE3">
        <w:rPr>
          <w:b/>
          <w:sz w:val="28"/>
        </w:rPr>
        <w:t>20</w:t>
      </w:r>
      <w:r>
        <w:rPr>
          <w:b/>
          <w:sz w:val="28"/>
        </w:rPr>
        <w:t xml:space="preserve"> r.</w:t>
      </w:r>
    </w:p>
    <w:p w:rsidR="005262F6" w:rsidRPr="001B020B" w:rsidRDefault="00E56BE3" w:rsidP="00DF275F">
      <w:pPr>
        <w:spacing w:line="276" w:lineRule="auto"/>
        <w:ind w:right="-144"/>
        <w:jc w:val="center"/>
        <w:rPr>
          <w:b/>
        </w:rPr>
      </w:pPr>
      <w:r>
        <w:rPr>
          <w:b/>
          <w:spacing w:val="-4"/>
        </w:rPr>
        <w:t xml:space="preserve">zmieniające zarządzenie nr 69 Rektora ZUT z dnia </w:t>
      </w:r>
      <w:bookmarkStart w:id="1" w:name="_Hlk28851253"/>
      <w:r>
        <w:rPr>
          <w:b/>
          <w:spacing w:val="-4"/>
        </w:rPr>
        <w:t xml:space="preserve">8 października 2019 r. </w:t>
      </w:r>
      <w:r w:rsidR="00BB0FD7">
        <w:rPr>
          <w:b/>
          <w:spacing w:val="-4"/>
        </w:rPr>
        <w:br/>
      </w:r>
      <w:r w:rsidR="00E57618" w:rsidRPr="00DF275F">
        <w:rPr>
          <w:b/>
          <w:spacing w:val="-4"/>
        </w:rPr>
        <w:t>w spra</w:t>
      </w:r>
      <w:r w:rsidR="00C750EF" w:rsidRPr="00DF275F">
        <w:rPr>
          <w:b/>
          <w:spacing w:val="-4"/>
        </w:rPr>
        <w:t>wie określenia zakresów</w:t>
      </w:r>
      <w:r w:rsidR="00E57618" w:rsidRPr="00DF275F">
        <w:rPr>
          <w:b/>
          <w:spacing w:val="-4"/>
        </w:rPr>
        <w:t xml:space="preserve"> obowiązków </w:t>
      </w:r>
      <w:r w:rsidR="00DF275F" w:rsidRPr="00DF275F">
        <w:rPr>
          <w:b/>
          <w:spacing w:val="-4"/>
        </w:rPr>
        <w:t xml:space="preserve">osób pełniących funkcje kierownicze: </w:t>
      </w:r>
      <w:r w:rsidR="00DF275F" w:rsidRPr="00B86FD3">
        <w:rPr>
          <w:b/>
        </w:rPr>
        <w:t>prorektora</w:t>
      </w:r>
      <w:r w:rsidR="001B020B" w:rsidRPr="00B86FD3">
        <w:rPr>
          <w:b/>
        </w:rPr>
        <w:t>,</w:t>
      </w:r>
      <w:r w:rsidR="00741F25" w:rsidRPr="00B86FD3">
        <w:rPr>
          <w:b/>
        </w:rPr>
        <w:t xml:space="preserve"> </w:t>
      </w:r>
      <w:r w:rsidR="00741F25" w:rsidRPr="00B86FD3">
        <w:rPr>
          <w:b/>
          <w:color w:val="000000"/>
        </w:rPr>
        <w:t>dyrektora Szkoły Doktorskiej,</w:t>
      </w:r>
      <w:r w:rsidR="00E57618" w:rsidRPr="00B86FD3">
        <w:rPr>
          <w:b/>
          <w:color w:val="000000"/>
        </w:rPr>
        <w:t xml:space="preserve"> </w:t>
      </w:r>
      <w:r w:rsidR="00DF275F" w:rsidRPr="00B86FD3">
        <w:rPr>
          <w:b/>
          <w:color w:val="000000"/>
        </w:rPr>
        <w:t>dziekana oraz przewodniczącego</w:t>
      </w:r>
      <w:r w:rsidR="001B020B" w:rsidRPr="00B86FD3">
        <w:rPr>
          <w:b/>
          <w:color w:val="000000"/>
        </w:rPr>
        <w:t xml:space="preserve"> rad</w:t>
      </w:r>
      <w:r w:rsidR="00DF275F" w:rsidRPr="00B86FD3">
        <w:rPr>
          <w:b/>
          <w:color w:val="000000"/>
        </w:rPr>
        <w:t>y</w:t>
      </w:r>
      <w:r w:rsidR="001B020B" w:rsidRPr="00B86FD3">
        <w:rPr>
          <w:b/>
          <w:color w:val="000000"/>
        </w:rPr>
        <w:t xml:space="preserve"> dyscyplin</w:t>
      </w:r>
      <w:r w:rsidR="009B47DD" w:rsidRPr="00B86FD3">
        <w:rPr>
          <w:b/>
          <w:color w:val="000000"/>
        </w:rPr>
        <w:t>y</w:t>
      </w:r>
      <w:r w:rsidR="00B86FD3" w:rsidRPr="00B86FD3">
        <w:rPr>
          <w:b/>
          <w:color w:val="000000"/>
        </w:rPr>
        <w:t xml:space="preserve"> naukowej</w:t>
      </w:r>
      <w:r w:rsidR="003206B1">
        <w:rPr>
          <w:b/>
          <w:color w:val="000000"/>
        </w:rPr>
        <w:br/>
      </w:r>
      <w:r w:rsidR="00DF275F" w:rsidRPr="00DF275F">
        <w:rPr>
          <w:b/>
        </w:rPr>
        <w:t xml:space="preserve">w </w:t>
      </w:r>
      <w:r w:rsidR="00E57618" w:rsidRPr="00DF275F">
        <w:rPr>
          <w:b/>
        </w:rPr>
        <w:t>Za</w:t>
      </w:r>
      <w:r w:rsidR="00DF275F" w:rsidRPr="00DF275F">
        <w:rPr>
          <w:b/>
        </w:rPr>
        <w:t>chodniopomorskim Uniwersytecie Technologicznym</w:t>
      </w:r>
      <w:r w:rsidR="00E57618" w:rsidRPr="00DF275F">
        <w:rPr>
          <w:b/>
        </w:rPr>
        <w:t xml:space="preserve"> w Szczecinie</w:t>
      </w:r>
      <w:r w:rsidR="000B72F9" w:rsidRPr="001B020B">
        <w:rPr>
          <w:b/>
        </w:rPr>
        <w:t xml:space="preserve"> </w:t>
      </w:r>
      <w:r w:rsidR="003206B1">
        <w:rPr>
          <w:b/>
        </w:rPr>
        <w:br/>
      </w:r>
      <w:r w:rsidR="001B020B" w:rsidRPr="001B020B">
        <w:rPr>
          <w:b/>
          <w:spacing w:val="-5"/>
        </w:rPr>
        <w:t xml:space="preserve">na </w:t>
      </w:r>
      <w:r w:rsidR="00130F8E">
        <w:rPr>
          <w:b/>
          <w:spacing w:val="-5"/>
        </w:rPr>
        <w:t>okres</w:t>
      </w:r>
      <w:r w:rsidR="001B020B" w:rsidRPr="001B020B">
        <w:rPr>
          <w:b/>
          <w:spacing w:val="-5"/>
        </w:rPr>
        <w:t xml:space="preserve"> od 1 października 2019 r. do 31 sierpnia 2020 r</w:t>
      </w:r>
      <w:r w:rsidR="00130F8E">
        <w:rPr>
          <w:b/>
          <w:spacing w:val="-5"/>
        </w:rPr>
        <w:t>.</w:t>
      </w:r>
      <w:bookmarkEnd w:id="1"/>
      <w:bookmarkEnd w:id="0"/>
    </w:p>
    <w:p w:rsidR="00BF733E" w:rsidRDefault="00DF275F" w:rsidP="00C07E3F">
      <w:pPr>
        <w:spacing w:before="240" w:line="276" w:lineRule="auto"/>
        <w:jc w:val="both"/>
        <w:rPr>
          <w:spacing w:val="-4"/>
        </w:rPr>
      </w:pPr>
      <w:r>
        <w:rPr>
          <w:spacing w:val="-6"/>
        </w:rPr>
        <w:t>N</w:t>
      </w:r>
      <w:r w:rsidR="0087217A" w:rsidRPr="00736037">
        <w:rPr>
          <w:spacing w:val="-6"/>
        </w:rPr>
        <w:t xml:space="preserve">a podstawie art. </w:t>
      </w:r>
      <w:r w:rsidR="006D55A8">
        <w:rPr>
          <w:spacing w:val="-6"/>
        </w:rPr>
        <w:t>23</w:t>
      </w:r>
      <w:r w:rsidR="0087217A" w:rsidRPr="00736037">
        <w:rPr>
          <w:spacing w:val="-6"/>
        </w:rPr>
        <w:t xml:space="preserve"> ust. </w:t>
      </w:r>
      <w:r w:rsidR="00CC1289" w:rsidRPr="00736037">
        <w:rPr>
          <w:spacing w:val="-6"/>
        </w:rPr>
        <w:t>2</w:t>
      </w:r>
      <w:r w:rsidR="0087217A" w:rsidRPr="00736037">
        <w:rPr>
          <w:spacing w:val="-6"/>
        </w:rPr>
        <w:t xml:space="preserve"> </w:t>
      </w:r>
      <w:r w:rsidR="00CC1289" w:rsidRPr="00736037">
        <w:rPr>
          <w:spacing w:val="-6"/>
        </w:rPr>
        <w:t>pkt 6</w:t>
      </w:r>
      <w:r w:rsidR="0087217A" w:rsidRPr="00736037">
        <w:rPr>
          <w:spacing w:val="-6"/>
        </w:rPr>
        <w:t xml:space="preserve"> ustawy z dnia </w:t>
      </w:r>
      <w:r w:rsidR="00CC1289" w:rsidRPr="00736037">
        <w:rPr>
          <w:spacing w:val="-6"/>
        </w:rPr>
        <w:t>2</w:t>
      </w:r>
      <w:r w:rsidR="00D300D8">
        <w:rPr>
          <w:spacing w:val="-6"/>
        </w:rPr>
        <w:t>0</w:t>
      </w:r>
      <w:r w:rsidR="00CC1289" w:rsidRPr="00736037">
        <w:rPr>
          <w:spacing w:val="-6"/>
        </w:rPr>
        <w:t xml:space="preserve"> lipca 20</w:t>
      </w:r>
      <w:r w:rsidR="00D300D8">
        <w:rPr>
          <w:spacing w:val="-6"/>
        </w:rPr>
        <w:t>18</w:t>
      </w:r>
      <w:r w:rsidR="0087217A" w:rsidRPr="00736037">
        <w:rPr>
          <w:spacing w:val="-6"/>
        </w:rPr>
        <w:t xml:space="preserve"> r. </w:t>
      </w:r>
      <w:r w:rsidR="00F81E40" w:rsidRPr="00736037">
        <w:rPr>
          <w:spacing w:val="-6"/>
        </w:rPr>
        <w:t>Prawo o </w:t>
      </w:r>
      <w:r w:rsidR="00CC1289" w:rsidRPr="00736037">
        <w:rPr>
          <w:spacing w:val="-6"/>
        </w:rPr>
        <w:t>szkolnictwie</w:t>
      </w:r>
      <w:r w:rsidR="00CC1289" w:rsidRPr="00736037">
        <w:rPr>
          <w:spacing w:val="-5"/>
        </w:rPr>
        <w:t xml:space="preserve"> </w:t>
      </w:r>
      <w:r w:rsidR="00CC1289" w:rsidRPr="00736037">
        <w:rPr>
          <w:spacing w:val="-6"/>
        </w:rPr>
        <w:t>wyższym</w:t>
      </w:r>
      <w:r w:rsidR="0087217A" w:rsidRPr="00736037">
        <w:rPr>
          <w:spacing w:val="-6"/>
        </w:rPr>
        <w:t xml:space="preserve"> </w:t>
      </w:r>
      <w:r w:rsidR="00F30220">
        <w:rPr>
          <w:spacing w:val="-6"/>
        </w:rPr>
        <w:t>i </w:t>
      </w:r>
      <w:r w:rsidR="00D300D8">
        <w:rPr>
          <w:spacing w:val="-6"/>
        </w:rPr>
        <w:t>nauce</w:t>
      </w:r>
      <w:r w:rsidR="00F81E40" w:rsidRPr="00736037">
        <w:rPr>
          <w:spacing w:val="-6"/>
        </w:rPr>
        <w:t xml:space="preserve"> </w:t>
      </w:r>
      <w:r w:rsidR="00F30220" w:rsidRPr="00BF733E">
        <w:t>(</w:t>
      </w:r>
      <w:r w:rsidR="00E463D0">
        <w:t xml:space="preserve">tekst jedn. </w:t>
      </w:r>
      <w:r w:rsidR="00F81E40" w:rsidRPr="00BF733E">
        <w:t xml:space="preserve">Dz. U. </w:t>
      </w:r>
      <w:r w:rsidR="00E463D0">
        <w:t xml:space="preserve">z 2020 r. </w:t>
      </w:r>
      <w:r w:rsidR="002B08EA" w:rsidRPr="00BF733E">
        <w:t>poz.</w:t>
      </w:r>
      <w:r w:rsidR="00F81E40" w:rsidRPr="00BF733E">
        <w:t xml:space="preserve"> </w:t>
      </w:r>
      <w:r w:rsidR="00E463D0">
        <w:t>85</w:t>
      </w:r>
      <w:r w:rsidR="0087217A" w:rsidRPr="00BF733E">
        <w:t>)</w:t>
      </w:r>
      <w:r w:rsidRPr="00BF733E">
        <w:t xml:space="preserve"> </w:t>
      </w:r>
      <w:r w:rsidR="008B7A21">
        <w:t xml:space="preserve">w </w:t>
      </w:r>
      <w:r w:rsidR="00FD699F" w:rsidRPr="008B7A21">
        <w:t xml:space="preserve">związku z </w:t>
      </w:r>
      <w:r w:rsidRPr="00BF733E">
        <w:t xml:space="preserve">§ 19 ust. 1 Statutu </w:t>
      </w:r>
      <w:r w:rsidR="008B7A21">
        <w:t>ZUT (uchwała nr 75 Senatu ZUT z </w:t>
      </w:r>
      <w:r w:rsidRPr="00BF733E">
        <w:t>dnia 28 czerwca</w:t>
      </w:r>
      <w:r w:rsidRPr="00C17CC2">
        <w:rPr>
          <w:spacing w:val="-4"/>
        </w:rPr>
        <w:t xml:space="preserve"> 2019 r.)</w:t>
      </w:r>
      <w:r w:rsidR="00BF733E">
        <w:rPr>
          <w:spacing w:val="-4"/>
        </w:rPr>
        <w:t xml:space="preserve"> zarządza się, co następuje:</w:t>
      </w:r>
      <w:r w:rsidRPr="00C17CC2">
        <w:rPr>
          <w:spacing w:val="-4"/>
        </w:rPr>
        <w:t xml:space="preserve"> </w:t>
      </w:r>
    </w:p>
    <w:p w:rsidR="00BF733E" w:rsidRPr="00BF733E" w:rsidRDefault="00BF733E" w:rsidP="00BF733E">
      <w:pPr>
        <w:spacing w:before="120" w:line="276" w:lineRule="auto"/>
        <w:jc w:val="center"/>
        <w:rPr>
          <w:b/>
          <w:spacing w:val="-6"/>
        </w:rPr>
      </w:pPr>
      <w:r w:rsidRPr="00BF733E">
        <w:rPr>
          <w:b/>
          <w:spacing w:val="-6"/>
        </w:rPr>
        <w:t>§ 1.</w:t>
      </w:r>
    </w:p>
    <w:p w:rsidR="00D54893" w:rsidRDefault="00E56BE3" w:rsidP="00E56BE3">
      <w:pPr>
        <w:spacing w:line="276" w:lineRule="auto"/>
        <w:jc w:val="both"/>
      </w:pPr>
      <w:r>
        <w:t>W zarządzeniu nr 69 Rektora ZUT z dnia 8 października 2019 r. w sprawie określenia zakresów obowiązków osób pełniących funkcje kierownicze: prorektora, dyrektora Szkoły Doktorskiej, dziekana oraz przewodniczącego rady dyscypliny naukowej w Zachodniopomorskim Uniwersytecie Technologicznym w Szczecinie na okres od 1 października 2019 r. do 31 sierpnia 2020 r.</w:t>
      </w:r>
      <w:r w:rsidR="00D326A9">
        <w:t>, z późn. zm.,</w:t>
      </w:r>
      <w:r>
        <w:t xml:space="preserve"> wprowadza się </w:t>
      </w:r>
      <w:r w:rsidR="00D54893">
        <w:t xml:space="preserve">następujące </w:t>
      </w:r>
      <w:r>
        <w:t>zmiany</w:t>
      </w:r>
      <w:r w:rsidR="00D54893">
        <w:t>:</w:t>
      </w:r>
    </w:p>
    <w:p w:rsidR="00AA7793" w:rsidRDefault="00AA7793" w:rsidP="00AA7793">
      <w:pPr>
        <w:numPr>
          <w:ilvl w:val="0"/>
          <w:numId w:val="42"/>
        </w:numPr>
        <w:tabs>
          <w:tab w:val="left" w:pos="142"/>
        </w:tabs>
        <w:spacing w:before="120" w:line="276" w:lineRule="auto"/>
        <w:ind w:left="284" w:hanging="284"/>
        <w:jc w:val="both"/>
      </w:pPr>
      <w:r>
        <w:t>w § 5</w:t>
      </w:r>
      <w:r w:rsidR="00364B31">
        <w:t>:</w:t>
      </w:r>
    </w:p>
    <w:p w:rsidR="00EC6498" w:rsidRDefault="00AA7793" w:rsidP="00D326A9">
      <w:pPr>
        <w:numPr>
          <w:ilvl w:val="0"/>
          <w:numId w:val="45"/>
        </w:numPr>
        <w:tabs>
          <w:tab w:val="left" w:pos="142"/>
        </w:tabs>
        <w:spacing w:before="60" w:line="276" w:lineRule="auto"/>
        <w:ind w:left="641" w:hanging="357"/>
        <w:jc w:val="both"/>
      </w:pPr>
      <w:r>
        <w:t xml:space="preserve">w ust. 1 dodaje się pkt </w:t>
      </w:r>
      <w:r w:rsidR="00B53354">
        <w:t>6a</w:t>
      </w:r>
      <w:r>
        <w:t xml:space="preserve"> </w:t>
      </w:r>
      <w:r w:rsidR="00987F77">
        <w:t xml:space="preserve">i 6b </w:t>
      </w:r>
      <w:r>
        <w:t>w brzmieniu:</w:t>
      </w:r>
    </w:p>
    <w:p w:rsidR="00987F77" w:rsidRDefault="00AA7793" w:rsidP="00C46FAB">
      <w:pPr>
        <w:spacing w:line="276" w:lineRule="auto"/>
        <w:ind w:left="1021" w:hanging="454"/>
        <w:jc w:val="both"/>
        <w:rPr>
          <w:spacing w:val="-2"/>
        </w:rPr>
      </w:pPr>
      <w:r>
        <w:t>„</w:t>
      </w:r>
      <w:r w:rsidR="00B53354">
        <w:t>6</w:t>
      </w:r>
      <w:r>
        <w:t>a)</w:t>
      </w:r>
      <w:r>
        <w:tab/>
      </w:r>
      <w:r w:rsidR="00987F77">
        <w:rPr>
          <w:spacing w:val="-2"/>
        </w:rPr>
        <w:t xml:space="preserve">nadzór nad procesem przekazywania </w:t>
      </w:r>
      <w:r w:rsidR="00987F77" w:rsidRPr="00987F77">
        <w:rPr>
          <w:spacing w:val="-2"/>
        </w:rPr>
        <w:t>danych w Zintegrowanym Systemie Informacji o</w:t>
      </w:r>
      <w:r w:rsidR="008A7B8B">
        <w:rPr>
          <w:spacing w:val="-2"/>
        </w:rPr>
        <w:t> </w:t>
      </w:r>
      <w:r w:rsidR="00987F77" w:rsidRPr="00987F77">
        <w:rPr>
          <w:spacing w:val="-2"/>
        </w:rPr>
        <w:t>Szkolnictwie Wyższym i Nauce, zwan</w:t>
      </w:r>
      <w:r w:rsidR="00987F77">
        <w:rPr>
          <w:spacing w:val="-2"/>
        </w:rPr>
        <w:t>ego</w:t>
      </w:r>
      <w:r w:rsidR="00987F77" w:rsidRPr="00987F77">
        <w:rPr>
          <w:spacing w:val="-2"/>
        </w:rPr>
        <w:t xml:space="preserve"> Systemem POL-on</w:t>
      </w:r>
      <w:r w:rsidR="00C46FAB">
        <w:rPr>
          <w:spacing w:val="-2"/>
        </w:rPr>
        <w:t>;</w:t>
      </w:r>
    </w:p>
    <w:p w:rsidR="00B53354" w:rsidRPr="00987F77" w:rsidRDefault="00987F77" w:rsidP="00C46FAB">
      <w:pPr>
        <w:spacing w:line="276" w:lineRule="auto"/>
        <w:ind w:left="1021" w:hanging="454"/>
        <w:jc w:val="both"/>
        <w:rPr>
          <w:spacing w:val="-2"/>
        </w:rPr>
      </w:pPr>
      <w:r>
        <w:rPr>
          <w:spacing w:val="-2"/>
        </w:rPr>
        <w:t>6b</w:t>
      </w:r>
      <w:r w:rsidRPr="00987F77">
        <w:rPr>
          <w:spacing w:val="-2"/>
        </w:rPr>
        <w:t>)</w:t>
      </w:r>
      <w:r w:rsidRPr="00987F77">
        <w:rPr>
          <w:spacing w:val="-2"/>
        </w:rPr>
        <w:tab/>
      </w:r>
      <w:r>
        <w:rPr>
          <w:spacing w:val="-2"/>
        </w:rPr>
        <w:t xml:space="preserve">koordynowanie </w:t>
      </w:r>
      <w:r w:rsidRPr="00987F77">
        <w:rPr>
          <w:spacing w:val="-2"/>
        </w:rPr>
        <w:t>zarządzani</w:t>
      </w:r>
      <w:r>
        <w:rPr>
          <w:spacing w:val="-2"/>
        </w:rPr>
        <w:t>a</w:t>
      </w:r>
      <w:r w:rsidRPr="00987F77">
        <w:rPr>
          <w:spacing w:val="-2"/>
        </w:rPr>
        <w:t xml:space="preserve"> sprawozdawczością elektroniczną Uczelni w zakresie administrowania Portalem Sprawozdawczym GUS</w:t>
      </w:r>
      <w:r w:rsidR="00C46FAB">
        <w:rPr>
          <w:spacing w:val="-2"/>
        </w:rPr>
        <w:t>;</w:t>
      </w:r>
      <w:r w:rsidR="00B53354">
        <w:t>”</w:t>
      </w:r>
      <w:r w:rsidR="00C46FAB">
        <w:t>;</w:t>
      </w:r>
    </w:p>
    <w:p w:rsidR="00AA7793" w:rsidRDefault="00AA7793" w:rsidP="00C46FAB">
      <w:pPr>
        <w:numPr>
          <w:ilvl w:val="0"/>
          <w:numId w:val="45"/>
        </w:numPr>
        <w:tabs>
          <w:tab w:val="left" w:pos="142"/>
        </w:tabs>
        <w:spacing w:line="276" w:lineRule="auto"/>
        <w:ind w:left="641" w:hanging="357"/>
        <w:jc w:val="both"/>
      </w:pPr>
      <w:r>
        <w:t xml:space="preserve">ust. 2 </w:t>
      </w:r>
      <w:r w:rsidR="00B53354">
        <w:t>dodaje się pkt 3 w brzmieniu</w:t>
      </w:r>
      <w:r>
        <w:t>:</w:t>
      </w:r>
    </w:p>
    <w:p w:rsidR="00B53354" w:rsidRDefault="00AA7793" w:rsidP="00C46FAB">
      <w:pPr>
        <w:spacing w:line="276" w:lineRule="auto"/>
        <w:ind w:left="851" w:hanging="284"/>
        <w:jc w:val="both"/>
      </w:pPr>
      <w:r>
        <w:t>„</w:t>
      </w:r>
      <w:r w:rsidR="00B53354">
        <w:t>3</w:t>
      </w:r>
      <w:r w:rsidR="005A66E2">
        <w:t>)</w:t>
      </w:r>
      <w:r w:rsidR="00C46FAB">
        <w:t xml:space="preserve"> </w:t>
      </w:r>
      <w:r w:rsidR="00B53354">
        <w:t>Samodzielne stanowisko pracy – Koordynator ds. Systemu POL-on.”</w:t>
      </w:r>
      <w:r w:rsidR="00C46FAB">
        <w:t>;</w:t>
      </w:r>
    </w:p>
    <w:p w:rsidR="00B53354" w:rsidRDefault="00E56BE3" w:rsidP="00D326A9">
      <w:pPr>
        <w:numPr>
          <w:ilvl w:val="0"/>
          <w:numId w:val="42"/>
        </w:numPr>
        <w:tabs>
          <w:tab w:val="left" w:pos="142"/>
        </w:tabs>
        <w:spacing w:before="120" w:line="276" w:lineRule="auto"/>
        <w:ind w:left="284" w:hanging="284"/>
        <w:jc w:val="both"/>
      </w:pPr>
      <w:r>
        <w:t xml:space="preserve">w § </w:t>
      </w:r>
      <w:r w:rsidR="00B53354">
        <w:t>6:</w:t>
      </w:r>
    </w:p>
    <w:p w:rsidR="00D326A9" w:rsidRDefault="00B53354" w:rsidP="00D326A9">
      <w:pPr>
        <w:numPr>
          <w:ilvl w:val="0"/>
          <w:numId w:val="46"/>
        </w:numPr>
        <w:tabs>
          <w:tab w:val="left" w:pos="567"/>
        </w:tabs>
        <w:spacing w:before="60" w:line="276" w:lineRule="auto"/>
        <w:ind w:left="568" w:hanging="284"/>
        <w:jc w:val="both"/>
      </w:pPr>
      <w:r>
        <w:t xml:space="preserve">w </w:t>
      </w:r>
      <w:r w:rsidR="00E56BE3">
        <w:t xml:space="preserve">ust. 1 </w:t>
      </w:r>
      <w:r w:rsidR="00D326A9">
        <w:t>pkt 9, 10 i 15 otrzymują brzmienie:</w:t>
      </w:r>
    </w:p>
    <w:p w:rsidR="00D326A9" w:rsidRDefault="00D326A9" w:rsidP="00C46FAB">
      <w:pPr>
        <w:tabs>
          <w:tab w:val="left" w:pos="993"/>
        </w:tabs>
        <w:spacing w:line="276" w:lineRule="auto"/>
        <w:ind w:left="1021" w:hanging="454"/>
        <w:jc w:val="both"/>
      </w:pPr>
      <w:r>
        <w:t>„</w:t>
      </w:r>
      <w:r w:rsidR="005A66E2">
        <w:t>9)</w:t>
      </w:r>
      <w:r>
        <w:tab/>
        <w:t>nadzór nad zgodnością z ramami kwalifikacji programów studiów;</w:t>
      </w:r>
    </w:p>
    <w:p w:rsidR="00D326A9" w:rsidRDefault="005A66E2" w:rsidP="00C46FAB">
      <w:pPr>
        <w:tabs>
          <w:tab w:val="left" w:pos="993"/>
        </w:tabs>
        <w:spacing w:line="276" w:lineRule="auto"/>
        <w:ind w:left="1021" w:hanging="454"/>
        <w:jc w:val="both"/>
      </w:pPr>
      <w:r>
        <w:t>10)</w:t>
      </w:r>
      <w:r w:rsidR="00D326A9">
        <w:tab/>
        <w:t>nadzór nad systemem ECTS oraz systemami informatycznymi wspomagającymi projektowanie i wdrażanie programów studiów;</w:t>
      </w:r>
    </w:p>
    <w:p w:rsidR="00D326A9" w:rsidRPr="00D326A9" w:rsidRDefault="005A66E2" w:rsidP="00C46FAB">
      <w:pPr>
        <w:tabs>
          <w:tab w:val="left" w:pos="993"/>
        </w:tabs>
        <w:ind w:left="1021" w:hanging="454"/>
      </w:pPr>
      <w:r>
        <w:t>15)</w:t>
      </w:r>
      <w:r w:rsidR="00D326A9">
        <w:tab/>
      </w:r>
      <w:r w:rsidR="00D326A9" w:rsidRPr="00D326A9">
        <w:t xml:space="preserve">nadzór nad studiami doktoranckimi i podyplomowymi oraz </w:t>
      </w:r>
      <w:r w:rsidR="00D326A9">
        <w:t>innymi formami kształcenia</w:t>
      </w:r>
      <w:r w:rsidR="00D326A9" w:rsidRPr="00D326A9">
        <w:t xml:space="preserve">, kontrola prawidłowości decyzji wydawanych przez kierowników tych studiów i </w:t>
      </w:r>
      <w:r w:rsidR="00D326A9">
        <w:t>innych form kształcenia</w:t>
      </w:r>
      <w:r w:rsidR="00D326A9" w:rsidRPr="00D326A9">
        <w:t>;</w:t>
      </w:r>
      <w:r w:rsidR="00D326A9">
        <w:t>”</w:t>
      </w:r>
    </w:p>
    <w:p w:rsidR="00D326A9" w:rsidRDefault="00D326A9" w:rsidP="00D326A9">
      <w:pPr>
        <w:numPr>
          <w:ilvl w:val="0"/>
          <w:numId w:val="46"/>
        </w:numPr>
        <w:tabs>
          <w:tab w:val="left" w:pos="567"/>
        </w:tabs>
        <w:spacing w:before="60" w:line="276" w:lineRule="auto"/>
        <w:ind w:left="568" w:hanging="284"/>
        <w:jc w:val="both"/>
      </w:pPr>
      <w:r>
        <w:t>ust. 2 otrzymuje brzmienie:</w:t>
      </w:r>
    </w:p>
    <w:p w:rsidR="00D326A9" w:rsidRDefault="00D326A9" w:rsidP="00C46FAB">
      <w:pPr>
        <w:spacing w:line="276" w:lineRule="auto"/>
        <w:ind w:left="907" w:hanging="340"/>
        <w:jc w:val="both"/>
      </w:pPr>
      <w:r>
        <w:t>„2.</w:t>
      </w:r>
      <w:r>
        <w:tab/>
        <w:t xml:space="preserve">Prorektorowi ds. kształcenia podporządkowane są następujące jednostki organizacyjne administracji centralnej: </w:t>
      </w:r>
    </w:p>
    <w:p w:rsidR="00D326A9" w:rsidRDefault="00D326A9" w:rsidP="00C46FAB">
      <w:pPr>
        <w:tabs>
          <w:tab w:val="left" w:pos="993"/>
        </w:tabs>
        <w:spacing w:line="276" w:lineRule="auto"/>
        <w:ind w:left="907"/>
        <w:jc w:val="both"/>
      </w:pPr>
      <w:r>
        <w:t>1) Dział Kształcenia,</w:t>
      </w:r>
    </w:p>
    <w:p w:rsidR="00D54893" w:rsidRDefault="00D326A9" w:rsidP="00C46FAB">
      <w:pPr>
        <w:tabs>
          <w:tab w:val="left" w:pos="993"/>
        </w:tabs>
        <w:spacing w:line="276" w:lineRule="auto"/>
        <w:ind w:left="907"/>
        <w:jc w:val="both"/>
      </w:pPr>
      <w:r>
        <w:t>2) Biuro Wsparcia Osób z Niepełnosprawnością.”</w:t>
      </w:r>
    </w:p>
    <w:p w:rsidR="00D54893" w:rsidRPr="001915A6" w:rsidRDefault="00D42244" w:rsidP="008805C8">
      <w:pPr>
        <w:numPr>
          <w:ilvl w:val="0"/>
          <w:numId w:val="42"/>
        </w:numPr>
        <w:tabs>
          <w:tab w:val="left" w:pos="142"/>
        </w:tabs>
        <w:spacing w:before="120" w:after="60" w:line="276" w:lineRule="auto"/>
        <w:ind w:left="284" w:hanging="284"/>
        <w:jc w:val="both"/>
      </w:pPr>
      <w:r w:rsidRPr="001915A6">
        <w:t>w</w:t>
      </w:r>
      <w:r w:rsidR="00D54893" w:rsidRPr="001915A6">
        <w:t xml:space="preserve"> § </w:t>
      </w:r>
      <w:r w:rsidR="00EB4081" w:rsidRPr="001915A6">
        <w:t>7</w:t>
      </w:r>
      <w:r w:rsidR="008A7B8B" w:rsidRPr="001915A6">
        <w:t xml:space="preserve"> </w:t>
      </w:r>
      <w:r w:rsidR="00D326A9" w:rsidRPr="001915A6">
        <w:t xml:space="preserve">w </w:t>
      </w:r>
      <w:r w:rsidR="008A7B8B" w:rsidRPr="001915A6">
        <w:t>ust. 1 dodaje się pkt 8a i 8b w brzmieniu:</w:t>
      </w:r>
    </w:p>
    <w:p w:rsidR="008A7B8B" w:rsidRPr="00D326A9" w:rsidRDefault="008A7B8B" w:rsidP="00C46FAB">
      <w:pPr>
        <w:tabs>
          <w:tab w:val="left" w:pos="567"/>
        </w:tabs>
        <w:spacing w:line="276" w:lineRule="auto"/>
        <w:ind w:left="709" w:hanging="425"/>
        <w:jc w:val="both"/>
      </w:pPr>
      <w:bookmarkStart w:id="2" w:name="_Hlk32921252"/>
      <w:r>
        <w:rPr>
          <w:spacing w:val="-5"/>
        </w:rPr>
        <w:t>„8a</w:t>
      </w:r>
      <w:r w:rsidR="00C46FAB">
        <w:rPr>
          <w:spacing w:val="-5"/>
        </w:rPr>
        <w:t>)</w:t>
      </w:r>
      <w:r>
        <w:rPr>
          <w:spacing w:val="-5"/>
        </w:rPr>
        <w:tab/>
      </w:r>
      <w:r w:rsidRPr="00D326A9">
        <w:t>nadzór nad wnioskami składanymi w ramach partnerstw strategicznych i budowania potencjału w szkolnictwie wyższym (program Erasmus+), zawieranie umów w tym zakresie oraz nadzór nad ich realizacją;</w:t>
      </w:r>
    </w:p>
    <w:p w:rsidR="008A7B8B" w:rsidRPr="008A7B8B" w:rsidRDefault="008A7B8B" w:rsidP="00C46FAB">
      <w:pPr>
        <w:spacing w:line="276" w:lineRule="auto"/>
        <w:ind w:left="624" w:hanging="340"/>
        <w:jc w:val="both"/>
        <w:rPr>
          <w:spacing w:val="-5"/>
        </w:rPr>
      </w:pPr>
      <w:r w:rsidRPr="00D326A9">
        <w:lastRenderedPageBreak/>
        <w:t>8b</w:t>
      </w:r>
      <w:r w:rsidR="00C46FAB">
        <w:t>)</w:t>
      </w:r>
      <w:r w:rsidRPr="00D326A9">
        <w:tab/>
        <w:t>nadzór nad realizacją działań objętych umową ramową z Narodową Agencją Wymiany Akademickiej oraz działań zaakceptowanych w ramach konkursów indywidualnych NAWA (programy dla naukowców i doktorantów</w:t>
      </w:r>
      <w:r w:rsidRPr="008A7B8B">
        <w:rPr>
          <w:spacing w:val="-5"/>
        </w:rPr>
        <w:t xml:space="preserve"> oraz studentów)</w:t>
      </w:r>
      <w:r>
        <w:rPr>
          <w:spacing w:val="-5"/>
        </w:rPr>
        <w:t>;”</w:t>
      </w:r>
      <w:r w:rsidR="001915A6">
        <w:rPr>
          <w:spacing w:val="-5"/>
        </w:rPr>
        <w:t>.</w:t>
      </w:r>
    </w:p>
    <w:bookmarkEnd w:id="2"/>
    <w:p w:rsidR="00430AD5" w:rsidRPr="009D64C3" w:rsidRDefault="009D64C3" w:rsidP="009D64C3">
      <w:pPr>
        <w:spacing w:before="120" w:line="276" w:lineRule="auto"/>
        <w:jc w:val="center"/>
        <w:rPr>
          <w:b/>
        </w:rPr>
      </w:pPr>
      <w:r w:rsidRPr="009D64C3">
        <w:rPr>
          <w:b/>
        </w:rPr>
        <w:t xml:space="preserve">§ </w:t>
      </w:r>
      <w:r w:rsidR="00F82C14">
        <w:rPr>
          <w:b/>
        </w:rPr>
        <w:t>2</w:t>
      </w:r>
      <w:r w:rsidRPr="009D64C3">
        <w:rPr>
          <w:b/>
        </w:rPr>
        <w:t>.</w:t>
      </w:r>
    </w:p>
    <w:p w:rsidR="00FC3113" w:rsidRPr="00150C14" w:rsidRDefault="00FC3113" w:rsidP="00BF733E">
      <w:pPr>
        <w:spacing w:line="276" w:lineRule="auto"/>
      </w:pPr>
      <w:r w:rsidRPr="00DE5FCE">
        <w:t xml:space="preserve">Zarządzenie wchodzi w życie z dniem </w:t>
      </w:r>
      <w:r w:rsidR="00AA7793">
        <w:t xml:space="preserve">1 </w:t>
      </w:r>
      <w:r w:rsidR="00EB4081">
        <w:t>marca</w:t>
      </w:r>
      <w:r w:rsidR="00AA7793">
        <w:t xml:space="preserve"> 2020 r</w:t>
      </w:r>
      <w:r w:rsidR="00B47165">
        <w:t>.</w:t>
      </w:r>
    </w:p>
    <w:p w:rsidR="00033ACE" w:rsidRPr="00150C14" w:rsidRDefault="00FC3113" w:rsidP="009D64C3">
      <w:pPr>
        <w:spacing w:before="240" w:after="720" w:line="276" w:lineRule="auto"/>
        <w:ind w:left="4500"/>
        <w:jc w:val="center"/>
        <w:rPr>
          <w:lang w:val="de-DE"/>
        </w:rPr>
      </w:pPr>
      <w:r w:rsidRPr="00150C14">
        <w:rPr>
          <w:lang w:val="de-DE"/>
        </w:rPr>
        <w:t>Rektor</w:t>
      </w:r>
    </w:p>
    <w:p w:rsidR="00FC3113" w:rsidRPr="001B020B" w:rsidRDefault="00FC3113" w:rsidP="00BF733E">
      <w:pPr>
        <w:spacing w:line="276" w:lineRule="auto"/>
        <w:ind w:left="4502"/>
        <w:jc w:val="center"/>
        <w:rPr>
          <w:lang w:val="en-US"/>
        </w:rPr>
      </w:pPr>
      <w:r w:rsidRPr="00150C14">
        <w:rPr>
          <w:lang w:val="de-DE"/>
        </w:rPr>
        <w:t>dr hab.</w:t>
      </w:r>
      <w:r w:rsidRPr="008805C8">
        <w:t xml:space="preserve"> inż</w:t>
      </w:r>
      <w:r w:rsidRPr="00150C14">
        <w:rPr>
          <w:lang w:val="de-DE"/>
        </w:rPr>
        <w:t xml:space="preserve">. </w:t>
      </w:r>
      <w:r w:rsidR="00743351" w:rsidRPr="001B020B">
        <w:rPr>
          <w:lang w:val="en-US"/>
        </w:rPr>
        <w:t xml:space="preserve">Jacek Wróbel, prof. </w:t>
      </w:r>
      <w:r w:rsidR="00F11439" w:rsidRPr="001B020B">
        <w:rPr>
          <w:lang w:val="en-US"/>
        </w:rPr>
        <w:t>ZUT</w:t>
      </w:r>
    </w:p>
    <w:sectPr w:rsidR="00FC3113" w:rsidRPr="001B020B" w:rsidSect="008805C8">
      <w:footerReference w:type="even" r:id="rId11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A1" w:rsidRDefault="005302A1">
      <w:r>
        <w:separator/>
      </w:r>
    </w:p>
  </w:endnote>
  <w:endnote w:type="continuationSeparator" w:id="0">
    <w:p w:rsidR="005302A1" w:rsidRDefault="0053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A1" w:rsidRDefault="005302A1">
      <w:r>
        <w:separator/>
      </w:r>
    </w:p>
  </w:footnote>
  <w:footnote w:type="continuationSeparator" w:id="0">
    <w:p w:rsidR="005302A1" w:rsidRDefault="0053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A6D"/>
    <w:multiLevelType w:val="hybridMultilevel"/>
    <w:tmpl w:val="8E7ED98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51E0AE7"/>
    <w:multiLevelType w:val="hybridMultilevel"/>
    <w:tmpl w:val="38103828"/>
    <w:lvl w:ilvl="0" w:tplc="6D9A43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FA4E1C"/>
    <w:multiLevelType w:val="hybridMultilevel"/>
    <w:tmpl w:val="B59A5F92"/>
    <w:lvl w:ilvl="0" w:tplc="296459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1282"/>
    <w:multiLevelType w:val="hybridMultilevel"/>
    <w:tmpl w:val="9404C41A"/>
    <w:lvl w:ilvl="0" w:tplc="2E30466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307E"/>
    <w:multiLevelType w:val="hybridMultilevel"/>
    <w:tmpl w:val="A45852F8"/>
    <w:lvl w:ilvl="0" w:tplc="63BA7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E408F"/>
    <w:multiLevelType w:val="hybridMultilevel"/>
    <w:tmpl w:val="1B7CA5EC"/>
    <w:lvl w:ilvl="0" w:tplc="A446BD88">
      <w:start w:val="1"/>
      <w:numFmt w:val="lowerLetter"/>
      <w:lvlText w:val="%1)"/>
      <w:lvlJc w:val="left"/>
      <w:pPr>
        <w:tabs>
          <w:tab w:val="num" w:pos="567"/>
        </w:tabs>
        <w:ind w:left="510" w:hanging="340"/>
      </w:pPr>
      <w:rPr>
        <w:rFonts w:hint="default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93AA0"/>
    <w:multiLevelType w:val="hybridMultilevel"/>
    <w:tmpl w:val="7C207152"/>
    <w:lvl w:ilvl="0" w:tplc="4EE8998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7CC2C7F"/>
    <w:multiLevelType w:val="hybridMultilevel"/>
    <w:tmpl w:val="8682881E"/>
    <w:lvl w:ilvl="0" w:tplc="04150017">
      <w:start w:val="1"/>
      <w:numFmt w:val="lowerLetter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1B536E02"/>
    <w:multiLevelType w:val="hybridMultilevel"/>
    <w:tmpl w:val="BCDCBEE4"/>
    <w:lvl w:ilvl="0" w:tplc="795E9C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EF53ED"/>
    <w:multiLevelType w:val="hybridMultilevel"/>
    <w:tmpl w:val="D1C88E32"/>
    <w:lvl w:ilvl="0" w:tplc="2F007D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D394B26"/>
    <w:multiLevelType w:val="hybridMultilevel"/>
    <w:tmpl w:val="4B5CA1A2"/>
    <w:lvl w:ilvl="0" w:tplc="936E8A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D0254"/>
    <w:multiLevelType w:val="hybridMultilevel"/>
    <w:tmpl w:val="7F625F22"/>
    <w:lvl w:ilvl="0" w:tplc="1FAA3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B82A34"/>
    <w:multiLevelType w:val="hybridMultilevel"/>
    <w:tmpl w:val="C406C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278D3"/>
    <w:multiLevelType w:val="hybridMultilevel"/>
    <w:tmpl w:val="1C80A9E8"/>
    <w:lvl w:ilvl="0" w:tplc="F93E473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9548C"/>
    <w:multiLevelType w:val="hybridMultilevel"/>
    <w:tmpl w:val="9B10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7A4"/>
    <w:multiLevelType w:val="hybridMultilevel"/>
    <w:tmpl w:val="FCD05884"/>
    <w:lvl w:ilvl="0" w:tplc="415CE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D15F1"/>
    <w:multiLevelType w:val="hybridMultilevel"/>
    <w:tmpl w:val="EBFA5DCA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7" w15:restartNumberingAfterBreak="0">
    <w:nsid w:val="2F951A73"/>
    <w:multiLevelType w:val="hybridMultilevel"/>
    <w:tmpl w:val="664CF7A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FED4423"/>
    <w:multiLevelType w:val="hybridMultilevel"/>
    <w:tmpl w:val="404ACFEC"/>
    <w:lvl w:ilvl="0" w:tplc="A8567A5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728E9"/>
    <w:multiLevelType w:val="hybridMultilevel"/>
    <w:tmpl w:val="5664BD32"/>
    <w:lvl w:ilvl="0" w:tplc="DA42BF9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6A20C0"/>
    <w:multiLevelType w:val="hybridMultilevel"/>
    <w:tmpl w:val="3514C9AE"/>
    <w:lvl w:ilvl="0" w:tplc="D1EC02F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76343"/>
    <w:multiLevelType w:val="hybridMultilevel"/>
    <w:tmpl w:val="821C0E0A"/>
    <w:lvl w:ilvl="0" w:tplc="6666F3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50DE6"/>
    <w:multiLevelType w:val="hybridMultilevel"/>
    <w:tmpl w:val="C2FE0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B3C68"/>
    <w:multiLevelType w:val="hybridMultilevel"/>
    <w:tmpl w:val="D4B249CA"/>
    <w:lvl w:ilvl="0" w:tplc="2FC862F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492FAF"/>
    <w:multiLevelType w:val="multilevel"/>
    <w:tmpl w:val="348C332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3A963ADA"/>
    <w:multiLevelType w:val="hybridMultilevel"/>
    <w:tmpl w:val="F0EE9A6A"/>
    <w:lvl w:ilvl="0" w:tplc="22569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2E0F3F"/>
    <w:multiLevelType w:val="hybridMultilevel"/>
    <w:tmpl w:val="07AA75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D87DEA"/>
    <w:multiLevelType w:val="hybridMultilevel"/>
    <w:tmpl w:val="B360FC78"/>
    <w:lvl w:ilvl="0" w:tplc="F3B6518A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 w15:restartNumberingAfterBreak="0">
    <w:nsid w:val="3FDD4157"/>
    <w:multiLevelType w:val="hybridMultilevel"/>
    <w:tmpl w:val="F5F07F4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3217FE6"/>
    <w:multiLevelType w:val="hybridMultilevel"/>
    <w:tmpl w:val="31948846"/>
    <w:lvl w:ilvl="0" w:tplc="7FC05C0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3A4010"/>
    <w:multiLevelType w:val="hybridMultilevel"/>
    <w:tmpl w:val="A45CFB38"/>
    <w:lvl w:ilvl="0" w:tplc="D9D20B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55AC2A6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4A7582"/>
    <w:multiLevelType w:val="hybridMultilevel"/>
    <w:tmpl w:val="B28C35A8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2" w15:restartNumberingAfterBreak="0">
    <w:nsid w:val="4B0415F2"/>
    <w:multiLevelType w:val="hybridMultilevel"/>
    <w:tmpl w:val="1BDE9720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10" w:hanging="340"/>
      </w:pPr>
      <w:rPr>
        <w:rFonts w:hint="default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177E64"/>
    <w:multiLevelType w:val="hybridMultilevel"/>
    <w:tmpl w:val="1F5C8522"/>
    <w:lvl w:ilvl="0" w:tplc="2F4CF0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0286491"/>
    <w:multiLevelType w:val="hybridMultilevel"/>
    <w:tmpl w:val="CB4E0F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3171B"/>
    <w:multiLevelType w:val="hybridMultilevel"/>
    <w:tmpl w:val="4BCC5704"/>
    <w:lvl w:ilvl="0" w:tplc="56A0BD7A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77173"/>
    <w:multiLevelType w:val="hybridMultilevel"/>
    <w:tmpl w:val="E18E8F0E"/>
    <w:lvl w:ilvl="0" w:tplc="6590D02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55944664"/>
    <w:multiLevelType w:val="hybridMultilevel"/>
    <w:tmpl w:val="3A867A2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5B1D2B36"/>
    <w:multiLevelType w:val="hybridMultilevel"/>
    <w:tmpl w:val="F0ACB636"/>
    <w:lvl w:ilvl="0" w:tplc="055AC2A6">
      <w:start w:val="1"/>
      <w:numFmt w:val="decimal"/>
      <w:lvlText w:val="%1)"/>
      <w:lvlJc w:val="left"/>
      <w:pPr>
        <w:tabs>
          <w:tab w:val="num" w:pos="984"/>
        </w:tabs>
        <w:ind w:left="870" w:hanging="226"/>
      </w:pPr>
      <w:rPr>
        <w:rFonts w:hint="default"/>
      </w:rPr>
    </w:lvl>
    <w:lvl w:ilvl="1" w:tplc="7CF68342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D7E7B6D"/>
    <w:multiLevelType w:val="hybridMultilevel"/>
    <w:tmpl w:val="9362A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30DEB"/>
    <w:multiLevelType w:val="hybridMultilevel"/>
    <w:tmpl w:val="40B4B72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3368F2"/>
    <w:multiLevelType w:val="hybridMultilevel"/>
    <w:tmpl w:val="CC8A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92D8A"/>
    <w:multiLevelType w:val="hybridMultilevel"/>
    <w:tmpl w:val="BD2013E0"/>
    <w:lvl w:ilvl="0" w:tplc="5F4A26D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E3CA5B4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6E2D7D2A"/>
    <w:multiLevelType w:val="hybridMultilevel"/>
    <w:tmpl w:val="EE3861DC"/>
    <w:lvl w:ilvl="0" w:tplc="F3B6518A">
      <w:start w:val="1"/>
      <w:numFmt w:val="decimal"/>
      <w:lvlText w:val="%1)"/>
      <w:lvlJc w:val="left"/>
      <w:pPr>
        <w:tabs>
          <w:tab w:val="num" w:pos="567"/>
        </w:tabs>
        <w:ind w:left="510" w:hanging="340"/>
      </w:pPr>
      <w:rPr>
        <w:rFonts w:ascii="Times New Roman" w:hAnsi="Times New Roman" w:hint="default"/>
        <w:b w:val="0"/>
        <w:i w:val="0"/>
        <w:sz w:val="22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D42CAD"/>
    <w:multiLevelType w:val="hybridMultilevel"/>
    <w:tmpl w:val="7492A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0"/>
  </w:num>
  <w:num w:numId="6">
    <w:abstractNumId w:val="18"/>
  </w:num>
  <w:num w:numId="7">
    <w:abstractNumId w:val="42"/>
  </w:num>
  <w:num w:numId="8">
    <w:abstractNumId w:val="30"/>
  </w:num>
  <w:num w:numId="9">
    <w:abstractNumId w:val="20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7"/>
  </w:num>
  <w:num w:numId="14">
    <w:abstractNumId w:val="15"/>
  </w:num>
  <w:num w:numId="15">
    <w:abstractNumId w:val="6"/>
  </w:num>
  <w:num w:numId="16">
    <w:abstractNumId w:val="31"/>
  </w:num>
  <w:num w:numId="17">
    <w:abstractNumId w:val="26"/>
  </w:num>
  <w:num w:numId="18">
    <w:abstractNumId w:val="7"/>
  </w:num>
  <w:num w:numId="19">
    <w:abstractNumId w:val="37"/>
  </w:num>
  <w:num w:numId="20">
    <w:abstractNumId w:val="25"/>
  </w:num>
  <w:num w:numId="21">
    <w:abstractNumId w:val="34"/>
  </w:num>
  <w:num w:numId="22">
    <w:abstractNumId w:val="40"/>
  </w:num>
  <w:num w:numId="23">
    <w:abstractNumId w:val="16"/>
  </w:num>
  <w:num w:numId="24">
    <w:abstractNumId w:val="4"/>
  </w:num>
  <w:num w:numId="25">
    <w:abstractNumId w:val="14"/>
  </w:num>
  <w:num w:numId="26">
    <w:abstractNumId w:val="36"/>
  </w:num>
  <w:num w:numId="27">
    <w:abstractNumId w:val="0"/>
  </w:num>
  <w:num w:numId="28">
    <w:abstractNumId w:val="39"/>
  </w:num>
  <w:num w:numId="29">
    <w:abstractNumId w:val="41"/>
  </w:num>
  <w:num w:numId="30">
    <w:abstractNumId w:val="21"/>
  </w:num>
  <w:num w:numId="31">
    <w:abstractNumId w:val="3"/>
  </w:num>
  <w:num w:numId="32">
    <w:abstractNumId w:val="35"/>
  </w:num>
  <w:num w:numId="33">
    <w:abstractNumId w:val="2"/>
  </w:num>
  <w:num w:numId="34">
    <w:abstractNumId w:val="13"/>
  </w:num>
  <w:num w:numId="35">
    <w:abstractNumId w:val="32"/>
  </w:num>
  <w:num w:numId="36">
    <w:abstractNumId w:val="43"/>
  </w:num>
  <w:num w:numId="37">
    <w:abstractNumId w:val="27"/>
  </w:num>
  <w:num w:numId="38">
    <w:abstractNumId w:val="23"/>
  </w:num>
  <w:num w:numId="39">
    <w:abstractNumId w:val="24"/>
  </w:num>
  <w:num w:numId="40">
    <w:abstractNumId w:val="9"/>
  </w:num>
  <w:num w:numId="41">
    <w:abstractNumId w:val="22"/>
  </w:num>
  <w:num w:numId="42">
    <w:abstractNumId w:val="8"/>
  </w:num>
  <w:num w:numId="43">
    <w:abstractNumId w:val="44"/>
  </w:num>
  <w:num w:numId="44">
    <w:abstractNumId w:val="1"/>
  </w:num>
  <w:num w:numId="45">
    <w:abstractNumId w:val="33"/>
  </w:num>
  <w:num w:numId="46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DB"/>
    <w:rsid w:val="00002084"/>
    <w:rsid w:val="00011172"/>
    <w:rsid w:val="00015D77"/>
    <w:rsid w:val="00017260"/>
    <w:rsid w:val="000243EA"/>
    <w:rsid w:val="00033ACE"/>
    <w:rsid w:val="00034F59"/>
    <w:rsid w:val="000355E3"/>
    <w:rsid w:val="00045DA5"/>
    <w:rsid w:val="00046934"/>
    <w:rsid w:val="00053857"/>
    <w:rsid w:val="00056D81"/>
    <w:rsid w:val="0005750B"/>
    <w:rsid w:val="000665EF"/>
    <w:rsid w:val="00067DA9"/>
    <w:rsid w:val="00077C1B"/>
    <w:rsid w:val="00084336"/>
    <w:rsid w:val="00084BD0"/>
    <w:rsid w:val="000914FD"/>
    <w:rsid w:val="000A204A"/>
    <w:rsid w:val="000A433A"/>
    <w:rsid w:val="000A7EF2"/>
    <w:rsid w:val="000B1010"/>
    <w:rsid w:val="000B23A3"/>
    <w:rsid w:val="000B2AC6"/>
    <w:rsid w:val="000B38CC"/>
    <w:rsid w:val="000B72F9"/>
    <w:rsid w:val="000C0696"/>
    <w:rsid w:val="000C1403"/>
    <w:rsid w:val="000C7359"/>
    <w:rsid w:val="000D0D67"/>
    <w:rsid w:val="000D1567"/>
    <w:rsid w:val="000D59AB"/>
    <w:rsid w:val="000E17DA"/>
    <w:rsid w:val="000E449B"/>
    <w:rsid w:val="000E72F0"/>
    <w:rsid w:val="00113DEF"/>
    <w:rsid w:val="00117403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502AA"/>
    <w:rsid w:val="00150C14"/>
    <w:rsid w:val="00156614"/>
    <w:rsid w:val="00161F45"/>
    <w:rsid w:val="00164467"/>
    <w:rsid w:val="00165087"/>
    <w:rsid w:val="00170B59"/>
    <w:rsid w:val="001748AA"/>
    <w:rsid w:val="00176F53"/>
    <w:rsid w:val="00182BD2"/>
    <w:rsid w:val="00185FDE"/>
    <w:rsid w:val="001915A6"/>
    <w:rsid w:val="0019722C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3FD6"/>
    <w:rsid w:val="001E7D7B"/>
    <w:rsid w:val="001F20D9"/>
    <w:rsid w:val="00204DDC"/>
    <w:rsid w:val="00215970"/>
    <w:rsid w:val="00217644"/>
    <w:rsid w:val="00223EF1"/>
    <w:rsid w:val="002420D9"/>
    <w:rsid w:val="00243EEE"/>
    <w:rsid w:val="00244208"/>
    <w:rsid w:val="002452EB"/>
    <w:rsid w:val="00246758"/>
    <w:rsid w:val="002705BC"/>
    <w:rsid w:val="00285413"/>
    <w:rsid w:val="0029148C"/>
    <w:rsid w:val="00291FC8"/>
    <w:rsid w:val="00293C85"/>
    <w:rsid w:val="002A148A"/>
    <w:rsid w:val="002B03E7"/>
    <w:rsid w:val="002B08EA"/>
    <w:rsid w:val="002B280C"/>
    <w:rsid w:val="002B30A0"/>
    <w:rsid w:val="002C0AC5"/>
    <w:rsid w:val="002C1B2C"/>
    <w:rsid w:val="002D076B"/>
    <w:rsid w:val="002D1737"/>
    <w:rsid w:val="002E0E14"/>
    <w:rsid w:val="002E157F"/>
    <w:rsid w:val="002E2602"/>
    <w:rsid w:val="002E2BA8"/>
    <w:rsid w:val="002E4797"/>
    <w:rsid w:val="002F25C6"/>
    <w:rsid w:val="00303A52"/>
    <w:rsid w:val="0030507F"/>
    <w:rsid w:val="00305B73"/>
    <w:rsid w:val="00307297"/>
    <w:rsid w:val="003078B9"/>
    <w:rsid w:val="0031041E"/>
    <w:rsid w:val="00311DBB"/>
    <w:rsid w:val="0031627D"/>
    <w:rsid w:val="00316C70"/>
    <w:rsid w:val="003206B1"/>
    <w:rsid w:val="00321624"/>
    <w:rsid w:val="00322346"/>
    <w:rsid w:val="00322549"/>
    <w:rsid w:val="003348F7"/>
    <w:rsid w:val="00335A4C"/>
    <w:rsid w:val="0033757F"/>
    <w:rsid w:val="00344194"/>
    <w:rsid w:val="00360E23"/>
    <w:rsid w:val="00364B31"/>
    <w:rsid w:val="0037793A"/>
    <w:rsid w:val="0038056B"/>
    <w:rsid w:val="003823DD"/>
    <w:rsid w:val="00382778"/>
    <w:rsid w:val="00387246"/>
    <w:rsid w:val="003953ED"/>
    <w:rsid w:val="003A21C3"/>
    <w:rsid w:val="003B213E"/>
    <w:rsid w:val="003C478E"/>
    <w:rsid w:val="003C5623"/>
    <w:rsid w:val="003C5AD7"/>
    <w:rsid w:val="003D022E"/>
    <w:rsid w:val="003D6CFD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204E9"/>
    <w:rsid w:val="00430AD5"/>
    <w:rsid w:val="00436BF5"/>
    <w:rsid w:val="00437098"/>
    <w:rsid w:val="0044404C"/>
    <w:rsid w:val="00446B9D"/>
    <w:rsid w:val="0045080E"/>
    <w:rsid w:val="00454294"/>
    <w:rsid w:val="004557C1"/>
    <w:rsid w:val="004644D2"/>
    <w:rsid w:val="00475CD4"/>
    <w:rsid w:val="00476385"/>
    <w:rsid w:val="00477C55"/>
    <w:rsid w:val="0048306A"/>
    <w:rsid w:val="00492F1D"/>
    <w:rsid w:val="004A6632"/>
    <w:rsid w:val="004C53B4"/>
    <w:rsid w:val="004D267E"/>
    <w:rsid w:val="004E633E"/>
    <w:rsid w:val="004E6A0E"/>
    <w:rsid w:val="004F2DF5"/>
    <w:rsid w:val="004F7F71"/>
    <w:rsid w:val="00501271"/>
    <w:rsid w:val="00503C3C"/>
    <w:rsid w:val="005061DC"/>
    <w:rsid w:val="005070A9"/>
    <w:rsid w:val="00512B6B"/>
    <w:rsid w:val="00524367"/>
    <w:rsid w:val="005249DF"/>
    <w:rsid w:val="005262F6"/>
    <w:rsid w:val="00526CE7"/>
    <w:rsid w:val="005302A1"/>
    <w:rsid w:val="00531A4C"/>
    <w:rsid w:val="005327D4"/>
    <w:rsid w:val="0053631F"/>
    <w:rsid w:val="00543FAC"/>
    <w:rsid w:val="0054483B"/>
    <w:rsid w:val="00546C4C"/>
    <w:rsid w:val="00550095"/>
    <w:rsid w:val="00555CCA"/>
    <w:rsid w:val="00556608"/>
    <w:rsid w:val="00557AAD"/>
    <w:rsid w:val="005610FA"/>
    <w:rsid w:val="00561231"/>
    <w:rsid w:val="00563931"/>
    <w:rsid w:val="005665BC"/>
    <w:rsid w:val="00567214"/>
    <w:rsid w:val="00586C20"/>
    <w:rsid w:val="005902CA"/>
    <w:rsid w:val="005A2085"/>
    <w:rsid w:val="005A66E2"/>
    <w:rsid w:val="005B0A2D"/>
    <w:rsid w:val="005B43D7"/>
    <w:rsid w:val="005B4A2D"/>
    <w:rsid w:val="005C46C0"/>
    <w:rsid w:val="005D0F11"/>
    <w:rsid w:val="005D4A63"/>
    <w:rsid w:val="005E103E"/>
    <w:rsid w:val="005F0E18"/>
    <w:rsid w:val="005F54CA"/>
    <w:rsid w:val="005F5CE3"/>
    <w:rsid w:val="006000F5"/>
    <w:rsid w:val="00600C49"/>
    <w:rsid w:val="006024BC"/>
    <w:rsid w:val="006138D5"/>
    <w:rsid w:val="00616650"/>
    <w:rsid w:val="0061675D"/>
    <w:rsid w:val="00631586"/>
    <w:rsid w:val="0063228E"/>
    <w:rsid w:val="00634704"/>
    <w:rsid w:val="0063682A"/>
    <w:rsid w:val="00637277"/>
    <w:rsid w:val="006417F0"/>
    <w:rsid w:val="006579F4"/>
    <w:rsid w:val="00667165"/>
    <w:rsid w:val="0067447D"/>
    <w:rsid w:val="00677763"/>
    <w:rsid w:val="00684B7B"/>
    <w:rsid w:val="00686E34"/>
    <w:rsid w:val="0069331F"/>
    <w:rsid w:val="00695BDB"/>
    <w:rsid w:val="006972FA"/>
    <w:rsid w:val="006A39CA"/>
    <w:rsid w:val="006A5BC5"/>
    <w:rsid w:val="006B26C5"/>
    <w:rsid w:val="006B3B5C"/>
    <w:rsid w:val="006B4C82"/>
    <w:rsid w:val="006C1536"/>
    <w:rsid w:val="006D45D2"/>
    <w:rsid w:val="006D4DB1"/>
    <w:rsid w:val="006D54F5"/>
    <w:rsid w:val="006D55A8"/>
    <w:rsid w:val="006D7E9A"/>
    <w:rsid w:val="006D7EDE"/>
    <w:rsid w:val="006E2E74"/>
    <w:rsid w:val="006F103C"/>
    <w:rsid w:val="007107CA"/>
    <w:rsid w:val="0071356A"/>
    <w:rsid w:val="00727B0A"/>
    <w:rsid w:val="00736037"/>
    <w:rsid w:val="00741F25"/>
    <w:rsid w:val="0074318B"/>
    <w:rsid w:val="00743351"/>
    <w:rsid w:val="007620FB"/>
    <w:rsid w:val="00763BC2"/>
    <w:rsid w:val="00767D9A"/>
    <w:rsid w:val="00770235"/>
    <w:rsid w:val="00781DDF"/>
    <w:rsid w:val="00782C77"/>
    <w:rsid w:val="007A7ED4"/>
    <w:rsid w:val="007C4ED7"/>
    <w:rsid w:val="007C5FB4"/>
    <w:rsid w:val="007D04B6"/>
    <w:rsid w:val="007D6120"/>
    <w:rsid w:val="007E25A9"/>
    <w:rsid w:val="00821E2F"/>
    <w:rsid w:val="00843F14"/>
    <w:rsid w:val="008448F6"/>
    <w:rsid w:val="00846A52"/>
    <w:rsid w:val="0085045D"/>
    <w:rsid w:val="008651ED"/>
    <w:rsid w:val="00867939"/>
    <w:rsid w:val="0087217A"/>
    <w:rsid w:val="00872188"/>
    <w:rsid w:val="00875F03"/>
    <w:rsid w:val="0087684E"/>
    <w:rsid w:val="00877754"/>
    <w:rsid w:val="008805C8"/>
    <w:rsid w:val="008811A9"/>
    <w:rsid w:val="00882577"/>
    <w:rsid w:val="008A50D0"/>
    <w:rsid w:val="008A7B8B"/>
    <w:rsid w:val="008B5787"/>
    <w:rsid w:val="008B7A21"/>
    <w:rsid w:val="008C2246"/>
    <w:rsid w:val="008D5927"/>
    <w:rsid w:val="008D5A17"/>
    <w:rsid w:val="008D699F"/>
    <w:rsid w:val="008E04B6"/>
    <w:rsid w:val="008E3ACC"/>
    <w:rsid w:val="008E5E9E"/>
    <w:rsid w:val="008F4961"/>
    <w:rsid w:val="009011EC"/>
    <w:rsid w:val="00902C90"/>
    <w:rsid w:val="00903190"/>
    <w:rsid w:val="00906E87"/>
    <w:rsid w:val="00925D0A"/>
    <w:rsid w:val="00933409"/>
    <w:rsid w:val="0093664A"/>
    <w:rsid w:val="00940874"/>
    <w:rsid w:val="009413EF"/>
    <w:rsid w:val="00943802"/>
    <w:rsid w:val="00951C68"/>
    <w:rsid w:val="00952456"/>
    <w:rsid w:val="00961DC0"/>
    <w:rsid w:val="009645C3"/>
    <w:rsid w:val="00965543"/>
    <w:rsid w:val="00970FC5"/>
    <w:rsid w:val="00971AB7"/>
    <w:rsid w:val="009757F4"/>
    <w:rsid w:val="00987F77"/>
    <w:rsid w:val="0099095C"/>
    <w:rsid w:val="00990E59"/>
    <w:rsid w:val="00992B55"/>
    <w:rsid w:val="009A42B0"/>
    <w:rsid w:val="009B47DD"/>
    <w:rsid w:val="009B6D71"/>
    <w:rsid w:val="009B7798"/>
    <w:rsid w:val="009C3D30"/>
    <w:rsid w:val="009D64C3"/>
    <w:rsid w:val="009E22F0"/>
    <w:rsid w:val="009E6911"/>
    <w:rsid w:val="009F2E6D"/>
    <w:rsid w:val="009F3D68"/>
    <w:rsid w:val="00A03CE1"/>
    <w:rsid w:val="00A0521C"/>
    <w:rsid w:val="00A126DA"/>
    <w:rsid w:val="00A20ED7"/>
    <w:rsid w:val="00A27ACF"/>
    <w:rsid w:val="00A30967"/>
    <w:rsid w:val="00A36ED2"/>
    <w:rsid w:val="00A47D93"/>
    <w:rsid w:val="00A5629B"/>
    <w:rsid w:val="00A57081"/>
    <w:rsid w:val="00A606EB"/>
    <w:rsid w:val="00A62117"/>
    <w:rsid w:val="00A9562E"/>
    <w:rsid w:val="00A95A8E"/>
    <w:rsid w:val="00AA503D"/>
    <w:rsid w:val="00AA6AB4"/>
    <w:rsid w:val="00AA7793"/>
    <w:rsid w:val="00AB5093"/>
    <w:rsid w:val="00AB5CFD"/>
    <w:rsid w:val="00AE1CAD"/>
    <w:rsid w:val="00AE2806"/>
    <w:rsid w:val="00AE4C78"/>
    <w:rsid w:val="00AF0144"/>
    <w:rsid w:val="00AF4482"/>
    <w:rsid w:val="00AF7E84"/>
    <w:rsid w:val="00B00F8C"/>
    <w:rsid w:val="00B027F9"/>
    <w:rsid w:val="00B0601D"/>
    <w:rsid w:val="00B078E3"/>
    <w:rsid w:val="00B118C5"/>
    <w:rsid w:val="00B23419"/>
    <w:rsid w:val="00B239F4"/>
    <w:rsid w:val="00B277CE"/>
    <w:rsid w:val="00B32A7F"/>
    <w:rsid w:val="00B47165"/>
    <w:rsid w:val="00B53354"/>
    <w:rsid w:val="00B54015"/>
    <w:rsid w:val="00B5718B"/>
    <w:rsid w:val="00B5719A"/>
    <w:rsid w:val="00B73689"/>
    <w:rsid w:val="00B8071F"/>
    <w:rsid w:val="00B86FD3"/>
    <w:rsid w:val="00BA295B"/>
    <w:rsid w:val="00BA38EC"/>
    <w:rsid w:val="00BA5CDB"/>
    <w:rsid w:val="00BA7210"/>
    <w:rsid w:val="00BB0FCD"/>
    <w:rsid w:val="00BB0FD7"/>
    <w:rsid w:val="00BC41EB"/>
    <w:rsid w:val="00BC6073"/>
    <w:rsid w:val="00BD0DCD"/>
    <w:rsid w:val="00BD18A7"/>
    <w:rsid w:val="00BD5090"/>
    <w:rsid w:val="00BD6247"/>
    <w:rsid w:val="00BD7D18"/>
    <w:rsid w:val="00BE1705"/>
    <w:rsid w:val="00BE5A33"/>
    <w:rsid w:val="00BE7842"/>
    <w:rsid w:val="00BF2F7D"/>
    <w:rsid w:val="00BF4235"/>
    <w:rsid w:val="00BF733E"/>
    <w:rsid w:val="00C03DF9"/>
    <w:rsid w:val="00C043AF"/>
    <w:rsid w:val="00C07E3F"/>
    <w:rsid w:val="00C14AEC"/>
    <w:rsid w:val="00C15076"/>
    <w:rsid w:val="00C20B62"/>
    <w:rsid w:val="00C223C6"/>
    <w:rsid w:val="00C36B1A"/>
    <w:rsid w:val="00C444A6"/>
    <w:rsid w:val="00C45FD6"/>
    <w:rsid w:val="00C46B7E"/>
    <w:rsid w:val="00C46FAB"/>
    <w:rsid w:val="00C627EF"/>
    <w:rsid w:val="00C73280"/>
    <w:rsid w:val="00C73532"/>
    <w:rsid w:val="00C750EF"/>
    <w:rsid w:val="00C75745"/>
    <w:rsid w:val="00C77A5C"/>
    <w:rsid w:val="00C844B1"/>
    <w:rsid w:val="00C8620A"/>
    <w:rsid w:val="00C87617"/>
    <w:rsid w:val="00C912F6"/>
    <w:rsid w:val="00CA7AA3"/>
    <w:rsid w:val="00CB0D98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D01899"/>
    <w:rsid w:val="00D02F33"/>
    <w:rsid w:val="00D07611"/>
    <w:rsid w:val="00D1265E"/>
    <w:rsid w:val="00D2111D"/>
    <w:rsid w:val="00D229DE"/>
    <w:rsid w:val="00D23A5C"/>
    <w:rsid w:val="00D26CCF"/>
    <w:rsid w:val="00D300D8"/>
    <w:rsid w:val="00D302BE"/>
    <w:rsid w:val="00D30FC2"/>
    <w:rsid w:val="00D326A9"/>
    <w:rsid w:val="00D42244"/>
    <w:rsid w:val="00D42F5E"/>
    <w:rsid w:val="00D47BC6"/>
    <w:rsid w:val="00D54893"/>
    <w:rsid w:val="00D574E8"/>
    <w:rsid w:val="00D6279D"/>
    <w:rsid w:val="00D73962"/>
    <w:rsid w:val="00D73E78"/>
    <w:rsid w:val="00D75490"/>
    <w:rsid w:val="00D8107E"/>
    <w:rsid w:val="00D843F6"/>
    <w:rsid w:val="00D85BB2"/>
    <w:rsid w:val="00D86CD3"/>
    <w:rsid w:val="00D954BC"/>
    <w:rsid w:val="00DA7648"/>
    <w:rsid w:val="00DB0CD5"/>
    <w:rsid w:val="00DB439F"/>
    <w:rsid w:val="00DC073C"/>
    <w:rsid w:val="00DC4692"/>
    <w:rsid w:val="00DC4F2D"/>
    <w:rsid w:val="00DC6792"/>
    <w:rsid w:val="00DE5FCE"/>
    <w:rsid w:val="00DF15D6"/>
    <w:rsid w:val="00DF275F"/>
    <w:rsid w:val="00E05E0B"/>
    <w:rsid w:val="00E35F4C"/>
    <w:rsid w:val="00E463D0"/>
    <w:rsid w:val="00E549D7"/>
    <w:rsid w:val="00E56BE3"/>
    <w:rsid w:val="00E57618"/>
    <w:rsid w:val="00E656D3"/>
    <w:rsid w:val="00E66454"/>
    <w:rsid w:val="00E8064D"/>
    <w:rsid w:val="00E82FE0"/>
    <w:rsid w:val="00E85B8A"/>
    <w:rsid w:val="00E92211"/>
    <w:rsid w:val="00EA326B"/>
    <w:rsid w:val="00EA7001"/>
    <w:rsid w:val="00EB4081"/>
    <w:rsid w:val="00EB652B"/>
    <w:rsid w:val="00EC3DFC"/>
    <w:rsid w:val="00EC4407"/>
    <w:rsid w:val="00EC6498"/>
    <w:rsid w:val="00ED3AC0"/>
    <w:rsid w:val="00ED6D0E"/>
    <w:rsid w:val="00EF1118"/>
    <w:rsid w:val="00EF13FC"/>
    <w:rsid w:val="00EF287A"/>
    <w:rsid w:val="00EF7225"/>
    <w:rsid w:val="00EF7470"/>
    <w:rsid w:val="00F11439"/>
    <w:rsid w:val="00F17CFA"/>
    <w:rsid w:val="00F2539F"/>
    <w:rsid w:val="00F30220"/>
    <w:rsid w:val="00F33904"/>
    <w:rsid w:val="00F43807"/>
    <w:rsid w:val="00F45E40"/>
    <w:rsid w:val="00F51D4F"/>
    <w:rsid w:val="00F76EB0"/>
    <w:rsid w:val="00F80C02"/>
    <w:rsid w:val="00F81E40"/>
    <w:rsid w:val="00F82C14"/>
    <w:rsid w:val="00F84ECA"/>
    <w:rsid w:val="00F92036"/>
    <w:rsid w:val="00F92B6F"/>
    <w:rsid w:val="00F9325D"/>
    <w:rsid w:val="00FA712C"/>
    <w:rsid w:val="00FB399E"/>
    <w:rsid w:val="00FB41E9"/>
    <w:rsid w:val="00FB4FAD"/>
    <w:rsid w:val="00FC26B1"/>
    <w:rsid w:val="00FC3113"/>
    <w:rsid w:val="00FD698E"/>
    <w:rsid w:val="00FD699F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869293A-D73D-46BC-90A7-0077F361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C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E48E-902C-4432-831D-1F1C109B6A0D}">
  <ds:schemaRefs>
    <ds:schemaRef ds:uri="http://purl.org/dc/dcmitype/"/>
    <ds:schemaRef ds:uri="74ff2797-5690-4f78-9495-b2c7421e097a"/>
    <ds:schemaRef ds:uri="http://schemas.microsoft.com/office/2006/documentManagement/types"/>
    <ds:schemaRef ds:uri="http://purl.org/dc/elements/1.1/"/>
    <ds:schemaRef ds:uri="http://schemas.microsoft.com/office/2006/metadata/properties"/>
    <ds:schemaRef ds:uri="f03b53fe-1bdd-4ecb-b51b-37b750e1ff0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D8BA9-37BD-4688-8842-0253EAE4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obowiązków prorektorów</vt:lpstr>
    </vt:vector>
  </TitlesOfParts>
  <Company>DzNaucz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 Rektora ZUT z dnia 24 lutego 2020 r. zmieniające zarządzenie nr 69 Rektora ZUT z dnia 8 października 2019 r. w sprawie określenia zakresów obowiązków osób pełniących funkcje kierownicze: prorektora, dyrektora Szkoły Doktorskiej, dziekana oraz przewodniczącego rady dyscypliny naukowej w Zachodniopomorskim Uniwersytecie Technologicznym w Szczecinie </dc:title>
  <dc:subject/>
  <dc:creator>kesicka</dc:creator>
  <cp:keywords/>
  <cp:lastModifiedBy>Gabriela Pasturczak</cp:lastModifiedBy>
  <cp:revision>5</cp:revision>
  <cp:lastPrinted>2020-02-24T11:47:00Z</cp:lastPrinted>
  <dcterms:created xsi:type="dcterms:W3CDTF">2020-02-24T10:32:00Z</dcterms:created>
  <dcterms:modified xsi:type="dcterms:W3CDTF">2020-02-25T11:59:00Z</dcterms:modified>
</cp:coreProperties>
</file>