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33" w:rsidRPr="00D10933" w:rsidRDefault="00D10933" w:rsidP="001770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10933">
        <w:rPr>
          <w:rFonts w:ascii="Times New Roman" w:eastAsia="Times New Roman" w:hAnsi="Times New Roman" w:cs="Times New Roman"/>
          <w:sz w:val="24"/>
          <w:szCs w:val="20"/>
          <w:lang w:eastAsia="pl-PL"/>
        </w:rPr>
        <w:t>Wysokości opłat semestralnych za usługi edukacyj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ne w roku akademickim 2019/2020</w:t>
      </w:r>
      <w:r w:rsidRPr="00D10933">
        <w:rPr>
          <w:rFonts w:ascii="Times New Roman" w:eastAsia="Times New Roman" w:hAnsi="Times New Roman" w:cs="Times New Roman"/>
          <w:sz w:val="24"/>
          <w:szCs w:val="20"/>
          <w:lang w:eastAsia="pl-PL"/>
        </w:rPr>
        <w:t>,</w:t>
      </w:r>
    </w:p>
    <w:p w:rsidR="00D10933" w:rsidRPr="00D10933" w:rsidRDefault="00D10933" w:rsidP="00177062">
      <w:pPr>
        <w:spacing w:before="6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(semestr niestacjonarnych studiów I </w:t>
      </w:r>
      <w:proofErr w:type="spellStart"/>
      <w:r w:rsidRPr="00D1093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D1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 stopnia na poszczególnych kierunkach)</w:t>
      </w:r>
    </w:p>
    <w:p w:rsidR="00D10933" w:rsidRPr="00D10933" w:rsidRDefault="00D10933" w:rsidP="00D10933">
      <w:pPr>
        <w:spacing w:before="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4"/>
        <w:gridCol w:w="3268"/>
        <w:gridCol w:w="1842"/>
        <w:gridCol w:w="1701"/>
      </w:tblGrid>
      <w:tr w:rsidR="00D10933" w:rsidRPr="00D10933" w:rsidTr="00D96960">
        <w:trPr>
          <w:trHeight w:val="249"/>
          <w:jc w:val="center"/>
        </w:trPr>
        <w:tc>
          <w:tcPr>
            <w:tcW w:w="2844" w:type="dxa"/>
            <w:vMerge w:val="restart"/>
            <w:vAlign w:val="center"/>
          </w:tcPr>
          <w:p w:rsidR="00D10933" w:rsidRPr="00D10933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WYDZIAŁ PROWADZĄCY</w:t>
            </w:r>
          </w:p>
        </w:tc>
        <w:tc>
          <w:tcPr>
            <w:tcW w:w="3268" w:type="dxa"/>
            <w:vMerge w:val="restart"/>
            <w:vAlign w:val="center"/>
          </w:tcPr>
          <w:p w:rsidR="00D10933" w:rsidRPr="00D10933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3543" w:type="dxa"/>
            <w:gridSpan w:val="2"/>
            <w:vAlign w:val="center"/>
          </w:tcPr>
          <w:p w:rsidR="00D10933" w:rsidRPr="00D10933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OPŁATA </w:t>
            </w:r>
            <w:r w:rsidR="009E7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SEMESTRALNA </w:t>
            </w:r>
            <w:r w:rsidRPr="00D109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 zł)</w:t>
            </w:r>
          </w:p>
        </w:tc>
      </w:tr>
      <w:tr w:rsidR="00D10933" w:rsidRPr="00D10933" w:rsidTr="00D96960">
        <w:trPr>
          <w:trHeight w:val="618"/>
          <w:jc w:val="center"/>
        </w:trPr>
        <w:tc>
          <w:tcPr>
            <w:tcW w:w="2844" w:type="dxa"/>
            <w:vMerge/>
            <w:vAlign w:val="center"/>
          </w:tcPr>
          <w:p w:rsidR="00D10933" w:rsidRPr="00D10933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68" w:type="dxa"/>
            <w:vMerge/>
            <w:vAlign w:val="center"/>
          </w:tcPr>
          <w:p w:rsidR="00D10933" w:rsidRPr="00D10933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Align w:val="center"/>
          </w:tcPr>
          <w:p w:rsidR="00D10933" w:rsidRPr="00D10933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STUDIA I STOPNIA</w:t>
            </w:r>
          </w:p>
        </w:tc>
        <w:tc>
          <w:tcPr>
            <w:tcW w:w="1701" w:type="dxa"/>
            <w:vAlign w:val="center"/>
          </w:tcPr>
          <w:p w:rsidR="00D10933" w:rsidRPr="00D10933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STUDIA II STOPNIA</w:t>
            </w:r>
          </w:p>
        </w:tc>
      </w:tr>
      <w:tr w:rsidR="00D10933" w:rsidRPr="00D10933" w:rsidTr="00D96960">
        <w:trPr>
          <w:trHeight w:val="348"/>
          <w:jc w:val="center"/>
        </w:trPr>
        <w:tc>
          <w:tcPr>
            <w:tcW w:w="2844" w:type="dxa"/>
            <w:vMerge w:val="restart"/>
            <w:vAlign w:val="center"/>
          </w:tcPr>
          <w:p w:rsidR="00D10933" w:rsidRPr="00D10933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</w:t>
            </w:r>
          </w:p>
          <w:p w:rsidR="00D10933" w:rsidRPr="00D10933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BIOTECHNOLOGII I HODOWLI ZWIERZĄT</w:t>
            </w:r>
          </w:p>
        </w:tc>
        <w:tc>
          <w:tcPr>
            <w:tcW w:w="3268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iotechnologia</w:t>
            </w:r>
          </w:p>
        </w:tc>
        <w:tc>
          <w:tcPr>
            <w:tcW w:w="1842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1.850</w:t>
            </w:r>
          </w:p>
        </w:tc>
        <w:tc>
          <w:tcPr>
            <w:tcW w:w="1701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1.850</w:t>
            </w:r>
          </w:p>
        </w:tc>
      </w:tr>
      <w:tr w:rsidR="00D10933" w:rsidRPr="00D10933" w:rsidTr="00D96960">
        <w:trPr>
          <w:trHeight w:val="295"/>
          <w:jc w:val="center"/>
        </w:trPr>
        <w:tc>
          <w:tcPr>
            <w:tcW w:w="2844" w:type="dxa"/>
            <w:vMerge/>
            <w:vAlign w:val="center"/>
          </w:tcPr>
          <w:p w:rsidR="00D10933" w:rsidRPr="00D10933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ynologia</w:t>
            </w:r>
          </w:p>
        </w:tc>
        <w:tc>
          <w:tcPr>
            <w:tcW w:w="1842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>2.000</w:t>
            </w:r>
          </w:p>
        </w:tc>
        <w:tc>
          <w:tcPr>
            <w:tcW w:w="1701" w:type="dxa"/>
            <w:vAlign w:val="center"/>
          </w:tcPr>
          <w:p w:rsidR="00D10933" w:rsidRPr="00D10933" w:rsidRDefault="00E16611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2.200</w:t>
            </w:r>
          </w:p>
        </w:tc>
      </w:tr>
      <w:tr w:rsidR="00D10933" w:rsidRPr="00D10933" w:rsidTr="00D96960">
        <w:trPr>
          <w:trHeight w:val="295"/>
          <w:jc w:val="center"/>
        </w:trPr>
        <w:tc>
          <w:tcPr>
            <w:tcW w:w="2844" w:type="dxa"/>
            <w:vMerge/>
            <w:vAlign w:val="center"/>
          </w:tcPr>
          <w:p w:rsidR="00D10933" w:rsidRPr="00D10933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ootechnika</w:t>
            </w:r>
          </w:p>
        </w:tc>
        <w:tc>
          <w:tcPr>
            <w:tcW w:w="1842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pl-PL"/>
              </w:rPr>
              <w:t xml:space="preserve">1.850 </w:t>
            </w:r>
          </w:p>
        </w:tc>
        <w:tc>
          <w:tcPr>
            <w:tcW w:w="1701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1.850</w:t>
            </w:r>
          </w:p>
        </w:tc>
      </w:tr>
      <w:tr w:rsidR="00D10933" w:rsidRPr="00D10933" w:rsidTr="00D96960">
        <w:trPr>
          <w:trHeight w:val="295"/>
          <w:jc w:val="center"/>
        </w:trPr>
        <w:tc>
          <w:tcPr>
            <w:tcW w:w="2844" w:type="dxa"/>
            <w:vMerge w:val="restart"/>
            <w:vAlign w:val="center"/>
          </w:tcPr>
          <w:p w:rsidR="00D10933" w:rsidRPr="00D10933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BUDOWNICTWA I ARCHITEKTURY</w:t>
            </w:r>
          </w:p>
        </w:tc>
        <w:tc>
          <w:tcPr>
            <w:tcW w:w="3268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rchitektura i urbanistyka</w:t>
            </w:r>
          </w:p>
        </w:tc>
        <w:tc>
          <w:tcPr>
            <w:tcW w:w="1842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</w:p>
        </w:tc>
        <w:tc>
          <w:tcPr>
            <w:tcW w:w="1701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3.000</w:t>
            </w:r>
          </w:p>
        </w:tc>
      </w:tr>
      <w:tr w:rsidR="00D10933" w:rsidRPr="00D10933" w:rsidTr="00D96960">
        <w:trPr>
          <w:trHeight w:val="295"/>
          <w:jc w:val="center"/>
        </w:trPr>
        <w:tc>
          <w:tcPr>
            <w:tcW w:w="2844" w:type="dxa"/>
            <w:vMerge/>
            <w:vAlign w:val="center"/>
          </w:tcPr>
          <w:p w:rsidR="00D10933" w:rsidRPr="00D10933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udownictwo</w:t>
            </w:r>
          </w:p>
        </w:tc>
        <w:tc>
          <w:tcPr>
            <w:tcW w:w="1842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1.850</w:t>
            </w:r>
          </w:p>
        </w:tc>
        <w:tc>
          <w:tcPr>
            <w:tcW w:w="1701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1.900</w:t>
            </w:r>
          </w:p>
        </w:tc>
      </w:tr>
      <w:tr w:rsidR="00D10933" w:rsidRPr="00D10933" w:rsidTr="00D96960">
        <w:trPr>
          <w:trHeight w:val="295"/>
          <w:jc w:val="center"/>
        </w:trPr>
        <w:tc>
          <w:tcPr>
            <w:tcW w:w="2844" w:type="dxa"/>
            <w:vMerge/>
            <w:vAlign w:val="center"/>
          </w:tcPr>
          <w:p w:rsidR="00D10933" w:rsidRPr="00D10933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nżynieria środowiska</w:t>
            </w:r>
          </w:p>
        </w:tc>
        <w:tc>
          <w:tcPr>
            <w:tcW w:w="1842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</w:p>
        </w:tc>
        <w:tc>
          <w:tcPr>
            <w:tcW w:w="1701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2.150</w:t>
            </w:r>
          </w:p>
        </w:tc>
      </w:tr>
      <w:tr w:rsidR="00D10933" w:rsidRPr="00D10933" w:rsidTr="00D96960">
        <w:trPr>
          <w:trHeight w:val="369"/>
          <w:jc w:val="center"/>
        </w:trPr>
        <w:tc>
          <w:tcPr>
            <w:tcW w:w="2844" w:type="dxa"/>
            <w:vMerge w:val="restart"/>
            <w:vAlign w:val="center"/>
          </w:tcPr>
          <w:p w:rsidR="00D10933" w:rsidRPr="00D10933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EKONOMICZNY</w:t>
            </w:r>
          </w:p>
        </w:tc>
        <w:tc>
          <w:tcPr>
            <w:tcW w:w="3268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konomia</w:t>
            </w:r>
          </w:p>
        </w:tc>
        <w:tc>
          <w:tcPr>
            <w:tcW w:w="1842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1.500</w:t>
            </w:r>
          </w:p>
        </w:tc>
        <w:tc>
          <w:tcPr>
            <w:tcW w:w="1701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1.650</w:t>
            </w:r>
          </w:p>
        </w:tc>
      </w:tr>
      <w:tr w:rsidR="00D10933" w:rsidRPr="00D10933" w:rsidTr="00D96960">
        <w:trPr>
          <w:trHeight w:val="295"/>
          <w:jc w:val="center"/>
        </w:trPr>
        <w:tc>
          <w:tcPr>
            <w:tcW w:w="2844" w:type="dxa"/>
            <w:vMerge/>
            <w:vAlign w:val="center"/>
          </w:tcPr>
          <w:p w:rsidR="00D10933" w:rsidRPr="00D10933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arządzanie</w:t>
            </w:r>
          </w:p>
        </w:tc>
        <w:tc>
          <w:tcPr>
            <w:tcW w:w="1842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1.850</w:t>
            </w:r>
          </w:p>
        </w:tc>
        <w:tc>
          <w:tcPr>
            <w:tcW w:w="1701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</w:p>
        </w:tc>
      </w:tr>
      <w:tr w:rsidR="00D10933" w:rsidRPr="00D10933" w:rsidTr="00D96960">
        <w:trPr>
          <w:trHeight w:val="567"/>
          <w:jc w:val="center"/>
        </w:trPr>
        <w:tc>
          <w:tcPr>
            <w:tcW w:w="2844" w:type="dxa"/>
            <w:vAlign w:val="center"/>
          </w:tcPr>
          <w:p w:rsidR="00D10933" w:rsidRPr="00D10933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ELEKTRYCZNY</w:t>
            </w:r>
          </w:p>
        </w:tc>
        <w:tc>
          <w:tcPr>
            <w:tcW w:w="3268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lektrotechnika</w:t>
            </w:r>
          </w:p>
        </w:tc>
        <w:tc>
          <w:tcPr>
            <w:tcW w:w="1842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2.100</w:t>
            </w:r>
          </w:p>
        </w:tc>
        <w:tc>
          <w:tcPr>
            <w:tcW w:w="1701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2.200</w:t>
            </w:r>
          </w:p>
        </w:tc>
      </w:tr>
      <w:tr w:rsidR="00D10933" w:rsidRPr="00D10933" w:rsidTr="00D96960">
        <w:trPr>
          <w:trHeight w:val="295"/>
          <w:jc w:val="center"/>
        </w:trPr>
        <w:tc>
          <w:tcPr>
            <w:tcW w:w="2844" w:type="dxa"/>
            <w:vAlign w:val="center"/>
          </w:tcPr>
          <w:p w:rsidR="00D10933" w:rsidRPr="00D10933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INFORMATYKI</w:t>
            </w:r>
          </w:p>
        </w:tc>
        <w:tc>
          <w:tcPr>
            <w:tcW w:w="3268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nformatyka</w:t>
            </w:r>
          </w:p>
        </w:tc>
        <w:tc>
          <w:tcPr>
            <w:tcW w:w="1842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2.100</w:t>
            </w:r>
          </w:p>
        </w:tc>
        <w:tc>
          <w:tcPr>
            <w:tcW w:w="1701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2.200</w:t>
            </w:r>
          </w:p>
        </w:tc>
      </w:tr>
      <w:tr w:rsidR="00D10933" w:rsidRPr="00D10933" w:rsidTr="00D96960">
        <w:trPr>
          <w:trHeight w:val="295"/>
          <w:jc w:val="center"/>
        </w:trPr>
        <w:tc>
          <w:tcPr>
            <w:tcW w:w="2844" w:type="dxa"/>
            <w:vMerge w:val="restart"/>
            <w:vAlign w:val="center"/>
          </w:tcPr>
          <w:p w:rsidR="00D10933" w:rsidRPr="00D10933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WYDZIAŁ </w:t>
            </w:r>
            <w:r w:rsidR="003373E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INŻYNIERII MECHANICZNEJ I MECHATRONIKI</w:t>
            </w:r>
          </w:p>
        </w:tc>
        <w:tc>
          <w:tcPr>
            <w:tcW w:w="3268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nergetyka</w:t>
            </w:r>
          </w:p>
        </w:tc>
        <w:tc>
          <w:tcPr>
            <w:tcW w:w="1842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1.700</w:t>
            </w:r>
          </w:p>
        </w:tc>
        <w:tc>
          <w:tcPr>
            <w:tcW w:w="1701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</w:p>
        </w:tc>
      </w:tr>
      <w:tr w:rsidR="00D10933" w:rsidRPr="00D10933" w:rsidTr="00D96960">
        <w:trPr>
          <w:trHeight w:val="295"/>
          <w:jc w:val="center"/>
        </w:trPr>
        <w:tc>
          <w:tcPr>
            <w:tcW w:w="2844" w:type="dxa"/>
            <w:vMerge/>
            <w:vAlign w:val="center"/>
          </w:tcPr>
          <w:p w:rsidR="00D10933" w:rsidRPr="00D10933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nżynieria materiałowa</w:t>
            </w:r>
          </w:p>
        </w:tc>
        <w:tc>
          <w:tcPr>
            <w:tcW w:w="1842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1.700</w:t>
            </w:r>
          </w:p>
        </w:tc>
        <w:tc>
          <w:tcPr>
            <w:tcW w:w="1701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1.800</w:t>
            </w:r>
          </w:p>
        </w:tc>
      </w:tr>
      <w:tr w:rsidR="00D10933" w:rsidRPr="00D10933" w:rsidTr="00D96960">
        <w:trPr>
          <w:trHeight w:val="295"/>
          <w:jc w:val="center"/>
        </w:trPr>
        <w:tc>
          <w:tcPr>
            <w:tcW w:w="2844" w:type="dxa"/>
            <w:vMerge/>
            <w:vAlign w:val="center"/>
          </w:tcPr>
          <w:p w:rsidR="00D10933" w:rsidRPr="00D10933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inżynieria pojazdów bojowych i specjalnych </w:t>
            </w:r>
          </w:p>
        </w:tc>
        <w:tc>
          <w:tcPr>
            <w:tcW w:w="1842" w:type="dxa"/>
            <w:vAlign w:val="center"/>
          </w:tcPr>
          <w:p w:rsidR="00D10933" w:rsidRPr="00D10933" w:rsidRDefault="00934424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1.800</w:t>
            </w:r>
          </w:p>
        </w:tc>
        <w:tc>
          <w:tcPr>
            <w:tcW w:w="1701" w:type="dxa"/>
            <w:vAlign w:val="center"/>
          </w:tcPr>
          <w:p w:rsidR="00D10933" w:rsidRPr="00D10933" w:rsidRDefault="00934424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</w:p>
        </w:tc>
      </w:tr>
      <w:tr w:rsidR="00D10933" w:rsidRPr="00D10933" w:rsidTr="00D96960">
        <w:trPr>
          <w:trHeight w:val="295"/>
          <w:jc w:val="center"/>
        </w:trPr>
        <w:tc>
          <w:tcPr>
            <w:tcW w:w="2844" w:type="dxa"/>
            <w:vMerge/>
            <w:vAlign w:val="center"/>
          </w:tcPr>
          <w:p w:rsidR="00D10933" w:rsidRPr="00D10933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echanika i budowa maszyn</w:t>
            </w:r>
          </w:p>
        </w:tc>
        <w:tc>
          <w:tcPr>
            <w:tcW w:w="1842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1.700</w:t>
            </w:r>
          </w:p>
        </w:tc>
        <w:tc>
          <w:tcPr>
            <w:tcW w:w="1701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1.800</w:t>
            </w:r>
          </w:p>
        </w:tc>
      </w:tr>
      <w:tr w:rsidR="00D10933" w:rsidRPr="00D10933" w:rsidTr="00D96960">
        <w:trPr>
          <w:trHeight w:val="295"/>
          <w:jc w:val="center"/>
        </w:trPr>
        <w:tc>
          <w:tcPr>
            <w:tcW w:w="2844" w:type="dxa"/>
            <w:vMerge/>
            <w:vAlign w:val="center"/>
          </w:tcPr>
          <w:p w:rsidR="00D10933" w:rsidRPr="00D10933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ransport</w:t>
            </w:r>
          </w:p>
        </w:tc>
        <w:tc>
          <w:tcPr>
            <w:tcW w:w="1842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1.700</w:t>
            </w:r>
          </w:p>
        </w:tc>
        <w:tc>
          <w:tcPr>
            <w:tcW w:w="1701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1.800</w:t>
            </w:r>
          </w:p>
        </w:tc>
      </w:tr>
      <w:tr w:rsidR="00D10933" w:rsidRPr="00D10933" w:rsidTr="00D96960">
        <w:trPr>
          <w:trHeight w:val="295"/>
          <w:jc w:val="center"/>
        </w:trPr>
        <w:tc>
          <w:tcPr>
            <w:tcW w:w="2844" w:type="dxa"/>
            <w:vMerge/>
            <w:vAlign w:val="center"/>
          </w:tcPr>
          <w:p w:rsidR="00D10933" w:rsidRPr="00D10933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</w:t>
            </w: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arządzanie i inżynieria produkcji </w:t>
            </w:r>
          </w:p>
        </w:tc>
        <w:tc>
          <w:tcPr>
            <w:tcW w:w="1842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1.700</w:t>
            </w:r>
          </w:p>
        </w:tc>
        <w:tc>
          <w:tcPr>
            <w:tcW w:w="1701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1.800</w:t>
            </w:r>
          </w:p>
        </w:tc>
      </w:tr>
      <w:tr w:rsidR="00D10933" w:rsidRPr="00D10933" w:rsidTr="00D96960">
        <w:trPr>
          <w:trHeight w:val="295"/>
          <w:jc w:val="center"/>
        </w:trPr>
        <w:tc>
          <w:tcPr>
            <w:tcW w:w="2844" w:type="dxa"/>
            <w:vMerge w:val="restart"/>
            <w:vAlign w:val="center"/>
          </w:tcPr>
          <w:p w:rsidR="00D10933" w:rsidRPr="00D10933" w:rsidRDefault="00F1263F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WYDZIAŁ </w:t>
            </w:r>
            <w:r w:rsidR="00D10933"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KSZTAŁTOWANIA ŚRODOWISKA I ROLNICTWA</w:t>
            </w:r>
          </w:p>
        </w:tc>
        <w:tc>
          <w:tcPr>
            <w:tcW w:w="3268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rchitektura krajobrazu</w:t>
            </w:r>
          </w:p>
        </w:tc>
        <w:tc>
          <w:tcPr>
            <w:tcW w:w="1842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</w:p>
        </w:tc>
        <w:tc>
          <w:tcPr>
            <w:tcW w:w="1701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1.950</w:t>
            </w:r>
          </w:p>
        </w:tc>
      </w:tr>
      <w:tr w:rsidR="00D10933" w:rsidRPr="00D10933" w:rsidTr="00D96960">
        <w:trPr>
          <w:trHeight w:val="295"/>
          <w:jc w:val="center"/>
        </w:trPr>
        <w:tc>
          <w:tcPr>
            <w:tcW w:w="2844" w:type="dxa"/>
            <w:vMerge/>
            <w:vAlign w:val="center"/>
          </w:tcPr>
          <w:p w:rsidR="00D10933" w:rsidRPr="00D10933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</w:t>
            </w: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ospodarka przestrzenna</w:t>
            </w:r>
          </w:p>
        </w:tc>
        <w:tc>
          <w:tcPr>
            <w:tcW w:w="1842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2.200</w:t>
            </w:r>
          </w:p>
        </w:tc>
        <w:tc>
          <w:tcPr>
            <w:tcW w:w="1701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1.950</w:t>
            </w:r>
          </w:p>
        </w:tc>
      </w:tr>
      <w:tr w:rsidR="00D10933" w:rsidRPr="00D10933" w:rsidTr="00E16611">
        <w:trPr>
          <w:trHeight w:val="295"/>
          <w:jc w:val="center"/>
        </w:trPr>
        <w:tc>
          <w:tcPr>
            <w:tcW w:w="2844" w:type="dxa"/>
            <w:vMerge/>
            <w:vAlign w:val="center"/>
          </w:tcPr>
          <w:p w:rsidR="00D10933" w:rsidRPr="00D10933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chrona środowiska</w:t>
            </w:r>
          </w:p>
        </w:tc>
        <w:tc>
          <w:tcPr>
            <w:tcW w:w="1842" w:type="dxa"/>
            <w:vAlign w:val="center"/>
          </w:tcPr>
          <w:p w:rsidR="00D10933" w:rsidRPr="00D10933" w:rsidRDefault="00D10933" w:rsidP="00E166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2.200</w:t>
            </w:r>
          </w:p>
        </w:tc>
        <w:tc>
          <w:tcPr>
            <w:tcW w:w="1701" w:type="dxa"/>
            <w:vAlign w:val="center"/>
          </w:tcPr>
          <w:p w:rsidR="00D10933" w:rsidRPr="00E16611" w:rsidRDefault="00D10933" w:rsidP="00E166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1.950</w:t>
            </w:r>
          </w:p>
        </w:tc>
      </w:tr>
      <w:tr w:rsidR="00D10933" w:rsidRPr="00D10933" w:rsidTr="00D96960">
        <w:trPr>
          <w:trHeight w:val="295"/>
          <w:jc w:val="center"/>
        </w:trPr>
        <w:tc>
          <w:tcPr>
            <w:tcW w:w="2844" w:type="dxa"/>
            <w:vMerge/>
            <w:vAlign w:val="center"/>
          </w:tcPr>
          <w:p w:rsidR="00D10933" w:rsidRPr="00D10933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dnawialne źródła energii</w:t>
            </w:r>
          </w:p>
        </w:tc>
        <w:tc>
          <w:tcPr>
            <w:tcW w:w="1842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2.200 – I rok</w:t>
            </w:r>
          </w:p>
          <w:p w:rsidR="00D10933" w:rsidRPr="00D10933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2.500 – III i IV rok</w:t>
            </w:r>
          </w:p>
        </w:tc>
        <w:tc>
          <w:tcPr>
            <w:tcW w:w="1701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1.950</w:t>
            </w:r>
          </w:p>
        </w:tc>
      </w:tr>
      <w:tr w:rsidR="00D10933" w:rsidRPr="00D10933" w:rsidTr="00D96960">
        <w:trPr>
          <w:trHeight w:val="295"/>
          <w:jc w:val="center"/>
        </w:trPr>
        <w:tc>
          <w:tcPr>
            <w:tcW w:w="2844" w:type="dxa"/>
            <w:vMerge/>
            <w:vAlign w:val="center"/>
          </w:tcPr>
          <w:p w:rsidR="00D10933" w:rsidRPr="00D10933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prawa winorośli i winiarstwo</w:t>
            </w:r>
          </w:p>
        </w:tc>
        <w:tc>
          <w:tcPr>
            <w:tcW w:w="1842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2.200</w:t>
            </w:r>
          </w:p>
        </w:tc>
        <w:tc>
          <w:tcPr>
            <w:tcW w:w="1701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D10933" w:rsidRPr="00D10933" w:rsidTr="00D96960">
        <w:trPr>
          <w:trHeight w:val="295"/>
          <w:jc w:val="center"/>
        </w:trPr>
        <w:tc>
          <w:tcPr>
            <w:tcW w:w="2844" w:type="dxa"/>
            <w:vMerge/>
            <w:vAlign w:val="center"/>
          </w:tcPr>
          <w:p w:rsidR="00D10933" w:rsidRPr="00D10933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</w:t>
            </w: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grodnictwo</w:t>
            </w:r>
          </w:p>
        </w:tc>
        <w:tc>
          <w:tcPr>
            <w:tcW w:w="1842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2.200</w:t>
            </w:r>
          </w:p>
        </w:tc>
        <w:tc>
          <w:tcPr>
            <w:tcW w:w="1701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1.950</w:t>
            </w:r>
          </w:p>
        </w:tc>
      </w:tr>
      <w:tr w:rsidR="00D10933" w:rsidRPr="00D10933" w:rsidTr="00E16611">
        <w:trPr>
          <w:jc w:val="center"/>
        </w:trPr>
        <w:tc>
          <w:tcPr>
            <w:tcW w:w="2844" w:type="dxa"/>
            <w:vMerge/>
            <w:vAlign w:val="center"/>
          </w:tcPr>
          <w:p w:rsidR="00D10933" w:rsidRPr="00D10933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</w:t>
            </w: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olnictwo</w:t>
            </w:r>
          </w:p>
        </w:tc>
        <w:tc>
          <w:tcPr>
            <w:tcW w:w="1842" w:type="dxa"/>
          </w:tcPr>
          <w:p w:rsidR="00D10933" w:rsidRPr="00D10933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2.200 – I rok</w:t>
            </w:r>
          </w:p>
          <w:p w:rsidR="00D10933" w:rsidRPr="00D10933" w:rsidRDefault="00E16611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2.500 – III</w:t>
            </w:r>
            <w:r w:rsidR="00D10933"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rok</w:t>
            </w:r>
          </w:p>
        </w:tc>
        <w:tc>
          <w:tcPr>
            <w:tcW w:w="1701" w:type="dxa"/>
            <w:vAlign w:val="center"/>
          </w:tcPr>
          <w:p w:rsidR="00D10933" w:rsidRPr="00E16611" w:rsidRDefault="00E16611" w:rsidP="00E166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1.950</w:t>
            </w:r>
            <w:bookmarkStart w:id="0" w:name="_GoBack"/>
            <w:bookmarkEnd w:id="0"/>
          </w:p>
        </w:tc>
      </w:tr>
      <w:tr w:rsidR="00D10933" w:rsidRPr="00D10933" w:rsidTr="00D96960">
        <w:trPr>
          <w:trHeight w:val="295"/>
          <w:jc w:val="center"/>
        </w:trPr>
        <w:tc>
          <w:tcPr>
            <w:tcW w:w="2844" w:type="dxa"/>
            <w:vMerge/>
            <w:vAlign w:val="center"/>
          </w:tcPr>
          <w:p w:rsidR="00D10933" w:rsidRPr="00D10933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</w:t>
            </w: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echnika rolnicza i leśna</w:t>
            </w:r>
          </w:p>
        </w:tc>
        <w:tc>
          <w:tcPr>
            <w:tcW w:w="1842" w:type="dxa"/>
            <w:vAlign w:val="center"/>
          </w:tcPr>
          <w:p w:rsidR="00D10933" w:rsidRPr="00D10933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2.200</w:t>
            </w:r>
          </w:p>
        </w:tc>
        <w:tc>
          <w:tcPr>
            <w:tcW w:w="1701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D10933" w:rsidRPr="00D10933" w:rsidTr="00D96960">
        <w:trPr>
          <w:trHeight w:val="682"/>
          <w:jc w:val="center"/>
        </w:trPr>
        <w:tc>
          <w:tcPr>
            <w:tcW w:w="2844" w:type="dxa"/>
            <w:vAlign w:val="center"/>
          </w:tcPr>
          <w:p w:rsidR="00D10933" w:rsidRPr="00D10933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WYDZIAŁ NAUK O ŻYWNOŚCI I RYBACTWA</w:t>
            </w:r>
          </w:p>
        </w:tc>
        <w:tc>
          <w:tcPr>
            <w:tcW w:w="3268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t</w:t>
            </w:r>
            <w:r w:rsidRPr="00D10933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echnologia żywności i żywienie człowieka</w:t>
            </w:r>
          </w:p>
        </w:tc>
        <w:tc>
          <w:tcPr>
            <w:tcW w:w="1842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1.800</w:t>
            </w:r>
          </w:p>
        </w:tc>
        <w:tc>
          <w:tcPr>
            <w:tcW w:w="1701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1.750</w:t>
            </w:r>
          </w:p>
        </w:tc>
      </w:tr>
      <w:tr w:rsidR="00D10933" w:rsidRPr="00D10933" w:rsidTr="00D96960">
        <w:trPr>
          <w:trHeight w:val="295"/>
          <w:jc w:val="center"/>
        </w:trPr>
        <w:tc>
          <w:tcPr>
            <w:tcW w:w="2844" w:type="dxa"/>
            <w:vAlign w:val="center"/>
          </w:tcPr>
          <w:p w:rsidR="00D10933" w:rsidRPr="00D10933" w:rsidRDefault="00D10933" w:rsidP="00D10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WYDZIAŁ </w:t>
            </w:r>
            <w:r w:rsidR="00D9696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TECHNOLOGII I INŻYNIERII </w:t>
            </w: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CHEMICZNEJ</w:t>
            </w:r>
          </w:p>
        </w:tc>
        <w:tc>
          <w:tcPr>
            <w:tcW w:w="3268" w:type="dxa"/>
            <w:vAlign w:val="center"/>
          </w:tcPr>
          <w:p w:rsidR="00D10933" w:rsidRPr="00D10933" w:rsidRDefault="00D10933" w:rsidP="003F773D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3F77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żynieria chemiczna i procesowa</w:t>
            </w:r>
          </w:p>
        </w:tc>
        <w:tc>
          <w:tcPr>
            <w:tcW w:w="1842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1.900</w:t>
            </w:r>
          </w:p>
        </w:tc>
        <w:tc>
          <w:tcPr>
            <w:tcW w:w="1701" w:type="dxa"/>
            <w:vAlign w:val="center"/>
          </w:tcPr>
          <w:p w:rsidR="00D10933" w:rsidRPr="00D10933" w:rsidRDefault="00D10933" w:rsidP="00D10933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1093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2.600</w:t>
            </w:r>
          </w:p>
        </w:tc>
      </w:tr>
    </w:tbl>
    <w:p w:rsidR="00D10933" w:rsidRPr="00D10933" w:rsidRDefault="00D10933" w:rsidP="00D10933">
      <w:pPr>
        <w:spacing w:before="60"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77062" w:rsidRDefault="00D10933" w:rsidP="00D10933">
      <w:pPr>
        <w:spacing w:before="60"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D10933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Opłata semestralna za realizację pełnego cyklu kształcenia </w:t>
      </w:r>
      <w:r w:rsidR="0017706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prowadzonego w języku angielskim </w:t>
      </w:r>
      <w:r w:rsidRPr="00D10933">
        <w:rPr>
          <w:rFonts w:ascii="Times New Roman" w:eastAsia="Times New Roman" w:hAnsi="Times New Roman" w:cs="Times New Roman"/>
          <w:sz w:val="24"/>
          <w:szCs w:val="20"/>
          <w:lang w:eastAsia="pl-PL"/>
        </w:rPr>
        <w:t>na studiach</w:t>
      </w:r>
      <w:r w:rsidR="0017706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D10933">
        <w:rPr>
          <w:rFonts w:ascii="Times New Roman" w:eastAsia="Times New Roman" w:hAnsi="Times New Roman" w:cs="Times New Roman"/>
          <w:sz w:val="24"/>
          <w:szCs w:val="20"/>
          <w:lang w:eastAsia="pl-PL"/>
        </w:rPr>
        <w:t>stacjonarnych</w:t>
      </w:r>
      <w:r w:rsidR="0017706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wynosi:</w:t>
      </w:r>
    </w:p>
    <w:p w:rsidR="00177062" w:rsidRDefault="00177062" w:rsidP="00177062">
      <w:pPr>
        <w:pStyle w:val="Akapitzlist"/>
        <w:numPr>
          <w:ilvl w:val="0"/>
          <w:numId w:val="1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dla studentów studiów drugiego stopnia kierunku </w:t>
      </w:r>
      <w:r w:rsidRPr="0017706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inżynieria materiałowa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– </w:t>
      </w:r>
      <w:r w:rsidRPr="0017706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3.700 zł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,</w:t>
      </w:r>
    </w:p>
    <w:p w:rsidR="008F6B87" w:rsidRPr="00177062" w:rsidRDefault="00177062" w:rsidP="00177062">
      <w:pPr>
        <w:pStyle w:val="Akapitzlist"/>
        <w:numPr>
          <w:ilvl w:val="0"/>
          <w:numId w:val="1"/>
        </w:numPr>
        <w:spacing w:before="60" w:after="0" w:line="240" w:lineRule="auto"/>
        <w:jc w:val="both"/>
      </w:pPr>
      <w:r w:rsidRPr="0017706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dla studentów studiów pierwszego stopnia kierunku </w:t>
      </w:r>
      <w:proofErr w:type="spellStart"/>
      <w:r w:rsidRPr="0017706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economics</w:t>
      </w:r>
      <w:proofErr w:type="spellEnd"/>
      <w:r w:rsidRPr="0017706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– 4.100 zł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.</w:t>
      </w:r>
      <w:r w:rsidRPr="0017706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</w:p>
    <w:p w:rsidR="00177062" w:rsidRDefault="00A5086D" w:rsidP="00177062">
      <w:pPr>
        <w:pStyle w:val="Akapitzlist"/>
        <w:spacing w:before="60" w:after="0" w:line="240" w:lineRule="auto"/>
        <w:ind w:left="284" w:firstLine="83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O</w:t>
      </w:r>
      <w:r w:rsidR="0017706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płata semestralna 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 usługi edukacyjne dla studentów c</w:t>
      </w:r>
      <w:r w:rsidR="00461076">
        <w:rPr>
          <w:rFonts w:ascii="Times New Roman" w:eastAsia="Times New Roman" w:hAnsi="Times New Roman" w:cs="Times New Roman"/>
          <w:sz w:val="24"/>
          <w:szCs w:val="20"/>
          <w:lang w:eastAsia="pl-PL"/>
        </w:rPr>
        <w:t>udzoziemców odbywających studia, w tym studia częściowe, których cykl kształcenia rozpoczyna się od roku akademickiego 2019/2020:</w:t>
      </w:r>
    </w:p>
    <w:p w:rsidR="00461076" w:rsidRPr="00461076" w:rsidRDefault="00461076" w:rsidP="00461076">
      <w:pPr>
        <w:pStyle w:val="Akapitzlist"/>
        <w:numPr>
          <w:ilvl w:val="0"/>
          <w:numId w:val="2"/>
        </w:numPr>
        <w:spacing w:before="60"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461076">
        <w:rPr>
          <w:rFonts w:ascii="Times New Roman" w:hAnsi="Times New Roman" w:cs="Times New Roman"/>
        </w:rPr>
        <w:t xml:space="preserve">na studiach stacjonarnych pierwszego i drugiego stopnia </w:t>
      </w:r>
      <w:r>
        <w:rPr>
          <w:rFonts w:ascii="Times New Roman" w:hAnsi="Times New Roman" w:cs="Times New Roman"/>
        </w:rPr>
        <w:t xml:space="preserve"> wynosi </w:t>
      </w:r>
      <w:r w:rsidRPr="00461076">
        <w:rPr>
          <w:rFonts w:ascii="Times New Roman" w:hAnsi="Times New Roman" w:cs="Times New Roman"/>
        </w:rPr>
        <w:t>– 2.200 zł,</w:t>
      </w:r>
    </w:p>
    <w:p w:rsidR="00461076" w:rsidRPr="00461076" w:rsidRDefault="00461076" w:rsidP="00461076">
      <w:pPr>
        <w:pStyle w:val="Akapitzlist"/>
        <w:numPr>
          <w:ilvl w:val="0"/>
          <w:numId w:val="2"/>
        </w:numPr>
        <w:spacing w:before="60"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461076">
        <w:rPr>
          <w:rFonts w:ascii="Times New Roman" w:hAnsi="Times New Roman" w:cs="Times New Roman"/>
        </w:rPr>
        <w:t>na studiach niestacjonarnych – zgodnie z opłatą określoną w powyższej tabeli</w:t>
      </w:r>
      <w:r>
        <w:rPr>
          <w:rFonts w:ascii="Times New Roman" w:hAnsi="Times New Roman" w:cs="Times New Roman"/>
        </w:rPr>
        <w:t>.</w:t>
      </w:r>
    </w:p>
    <w:sectPr w:rsidR="00461076" w:rsidRPr="00461076" w:rsidSect="00461076">
      <w:pgSz w:w="11906" w:h="16838"/>
      <w:pgMar w:top="426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8162F"/>
    <w:multiLevelType w:val="hybridMultilevel"/>
    <w:tmpl w:val="72C696CE"/>
    <w:lvl w:ilvl="0" w:tplc="0415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1">
    <w:nsid w:val="6C9147C2"/>
    <w:multiLevelType w:val="hybridMultilevel"/>
    <w:tmpl w:val="3D42941E"/>
    <w:lvl w:ilvl="0" w:tplc="0415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A8"/>
    <w:rsid w:val="00177062"/>
    <w:rsid w:val="003373E2"/>
    <w:rsid w:val="003F773D"/>
    <w:rsid w:val="00461076"/>
    <w:rsid w:val="008F6B87"/>
    <w:rsid w:val="00934424"/>
    <w:rsid w:val="009E7D0D"/>
    <w:rsid w:val="00A5086D"/>
    <w:rsid w:val="00B30EA8"/>
    <w:rsid w:val="00D10933"/>
    <w:rsid w:val="00D74636"/>
    <w:rsid w:val="00D96960"/>
    <w:rsid w:val="00E16611"/>
    <w:rsid w:val="00F1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AnnaJasinska</dc:creator>
  <cp:keywords/>
  <dc:description/>
  <cp:lastModifiedBy>AnnaJasinska</cp:lastModifiedBy>
  <cp:revision>11</cp:revision>
  <dcterms:created xsi:type="dcterms:W3CDTF">2019-05-22T08:19:00Z</dcterms:created>
  <dcterms:modified xsi:type="dcterms:W3CDTF">2019-06-25T06:39:00Z</dcterms:modified>
</cp:coreProperties>
</file>