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44783" w14:textId="4ED13519" w:rsidR="00740B28" w:rsidRPr="00074B77" w:rsidRDefault="00740B28" w:rsidP="00740B28">
      <w:pPr>
        <w:jc w:val="center"/>
        <w:rPr>
          <w:b/>
          <w:sz w:val="32"/>
          <w:lang w:val="en-GB"/>
        </w:rPr>
      </w:pPr>
      <w:bookmarkStart w:id="0" w:name="_GoBack"/>
      <w:bookmarkEnd w:id="0"/>
      <w:r w:rsidRPr="00074B77">
        <w:rPr>
          <w:b/>
          <w:sz w:val="32"/>
          <w:lang w:val="en-GB"/>
        </w:rPr>
        <w:t>ORDER No</w:t>
      </w:r>
      <w:r w:rsidR="00B47CED" w:rsidRPr="00074B77">
        <w:rPr>
          <w:b/>
          <w:sz w:val="32"/>
          <w:lang w:val="en-GB"/>
        </w:rPr>
        <w:t>.</w:t>
      </w:r>
      <w:r w:rsidRPr="00074B77">
        <w:rPr>
          <w:b/>
          <w:sz w:val="32"/>
          <w:lang w:val="en-GB"/>
        </w:rPr>
        <w:t xml:space="preserve"> 20</w:t>
      </w:r>
    </w:p>
    <w:p w14:paraId="56781666" w14:textId="77777777" w:rsidR="00740B28" w:rsidRPr="00074B77" w:rsidRDefault="00740B28" w:rsidP="00740B28">
      <w:pPr>
        <w:jc w:val="center"/>
        <w:rPr>
          <w:b/>
          <w:sz w:val="28"/>
          <w:lang w:val="en-GB"/>
        </w:rPr>
      </w:pPr>
      <w:r w:rsidRPr="00074B77">
        <w:rPr>
          <w:b/>
          <w:sz w:val="28"/>
          <w:lang w:val="en-GB"/>
        </w:rPr>
        <w:t>of the Rector of West Pomeranian University of Technology in Szczecin</w:t>
      </w:r>
    </w:p>
    <w:p w14:paraId="4CBCC0FB" w14:textId="2714F5E3" w:rsidR="00740B28" w:rsidRPr="00074B77" w:rsidRDefault="00740B28" w:rsidP="00740B28">
      <w:pPr>
        <w:pStyle w:val="BodySingle"/>
        <w:spacing w:after="120"/>
        <w:ind w:left="142" w:hanging="244"/>
        <w:jc w:val="center"/>
        <w:rPr>
          <w:b/>
          <w:noProof w:val="0"/>
          <w:sz w:val="28"/>
          <w:szCs w:val="28"/>
          <w:lang w:val="en-GB"/>
          <w14:shadow w14:blurRad="0" w14:dist="0" w14:dir="0" w14:sx="0" w14:sy="0" w14:kx="0" w14:ky="0" w14:algn="none">
            <w14:srgbClr w14:val="000000"/>
          </w14:shadow>
        </w:rPr>
      </w:pPr>
      <w:r w:rsidRPr="00074B77">
        <w:rPr>
          <w:b/>
          <w:sz w:val="28"/>
          <w:lang w:val="en-GB"/>
        </w:rPr>
        <w:t>of  May 17, 2019</w:t>
      </w:r>
    </w:p>
    <w:p w14:paraId="7C90A424" w14:textId="49F6EFB7" w:rsidR="00336637" w:rsidRPr="00074B77" w:rsidRDefault="00942D3B" w:rsidP="00336637">
      <w:pPr>
        <w:pStyle w:val="podstawaprawna"/>
        <w:jc w:val="center"/>
        <w:rPr>
          <w:b/>
          <w:bCs/>
          <w:lang w:val="en-GB"/>
        </w:rPr>
      </w:pPr>
      <w:r w:rsidRPr="00074B77">
        <w:rPr>
          <w:b/>
          <w:lang w:val="en-GB"/>
        </w:rPr>
        <w:t xml:space="preserve"> </w:t>
      </w:r>
      <w:r w:rsidR="00336637" w:rsidRPr="00074B77">
        <w:rPr>
          <w:b/>
          <w:bCs/>
          <w:lang w:val="en-GB"/>
        </w:rPr>
        <w:t xml:space="preserve">on the Rules for </w:t>
      </w:r>
      <w:r w:rsidR="00266464" w:rsidRPr="00074B77">
        <w:rPr>
          <w:b/>
          <w:bCs/>
          <w:lang w:val="en-GB"/>
        </w:rPr>
        <w:t>c</w:t>
      </w:r>
      <w:r w:rsidR="00336637" w:rsidRPr="00074B77">
        <w:rPr>
          <w:b/>
          <w:bCs/>
          <w:lang w:val="en-GB"/>
        </w:rPr>
        <w:t xml:space="preserve">harging </w:t>
      </w:r>
      <w:r w:rsidR="00266464" w:rsidRPr="00074B77">
        <w:rPr>
          <w:b/>
          <w:bCs/>
          <w:lang w:val="en-GB"/>
        </w:rPr>
        <w:t>f</w:t>
      </w:r>
      <w:r w:rsidR="00336637" w:rsidRPr="00074B77">
        <w:rPr>
          <w:b/>
          <w:bCs/>
          <w:lang w:val="en-GB"/>
        </w:rPr>
        <w:t xml:space="preserve">ees for </w:t>
      </w:r>
      <w:r w:rsidR="00266464" w:rsidRPr="00074B77">
        <w:rPr>
          <w:b/>
          <w:bCs/>
          <w:lang w:val="en-GB"/>
        </w:rPr>
        <w:t>e</w:t>
      </w:r>
      <w:r w:rsidR="00336637" w:rsidRPr="00074B77">
        <w:rPr>
          <w:b/>
          <w:bCs/>
          <w:lang w:val="en-GB"/>
        </w:rPr>
        <w:t xml:space="preserve">ducational </w:t>
      </w:r>
      <w:r w:rsidR="00266464" w:rsidRPr="00074B77">
        <w:rPr>
          <w:b/>
          <w:bCs/>
          <w:lang w:val="en-GB"/>
        </w:rPr>
        <w:t>s</w:t>
      </w:r>
      <w:r w:rsidR="00336637" w:rsidRPr="00074B77">
        <w:rPr>
          <w:b/>
          <w:bCs/>
          <w:lang w:val="en-GB"/>
        </w:rPr>
        <w:t>ervices</w:t>
      </w:r>
    </w:p>
    <w:p w14:paraId="16D0B015" w14:textId="18312BDE" w:rsidR="00336637" w:rsidRPr="00074B77" w:rsidRDefault="00336637" w:rsidP="00336637">
      <w:pPr>
        <w:pStyle w:val="podstawaprawna"/>
        <w:jc w:val="center"/>
        <w:rPr>
          <w:b/>
          <w:bCs/>
          <w:lang w:val="en-GB"/>
        </w:rPr>
      </w:pPr>
      <w:r w:rsidRPr="00074B77">
        <w:rPr>
          <w:b/>
          <w:bCs/>
          <w:lang w:val="en-GB"/>
        </w:rPr>
        <w:t xml:space="preserve">including the </w:t>
      </w:r>
      <w:r w:rsidR="00B47CED" w:rsidRPr="00074B77">
        <w:rPr>
          <w:b/>
          <w:bCs/>
          <w:lang w:val="en-GB"/>
        </w:rPr>
        <w:t xml:space="preserve">procedure </w:t>
      </w:r>
      <w:r w:rsidRPr="00074B77">
        <w:rPr>
          <w:b/>
          <w:bCs/>
          <w:lang w:val="en-GB"/>
        </w:rPr>
        <w:t>and conditions of exemption from fees</w:t>
      </w:r>
      <w:r w:rsidR="00266464" w:rsidRPr="00074B77">
        <w:rPr>
          <w:b/>
          <w:bCs/>
          <w:lang w:val="en-GB"/>
        </w:rPr>
        <w:t>,</w:t>
      </w:r>
    </w:p>
    <w:p w14:paraId="071D96BA" w14:textId="31EDCA42" w:rsidR="00F313D4" w:rsidRPr="00074B77" w:rsidRDefault="00336637" w:rsidP="00184ADB">
      <w:pPr>
        <w:pStyle w:val="BodySingle"/>
        <w:spacing w:before="240"/>
        <w:jc w:val="center"/>
        <w:rPr>
          <w:b/>
          <w:noProof w:val="0"/>
          <w:sz w:val="24"/>
          <w:lang w:val="en-GB"/>
          <w14:shadow w14:blurRad="0" w14:dist="0" w14:dir="0" w14:sx="0" w14:sy="0" w14:kx="0" w14:ky="0" w14:algn="none">
            <w14:srgbClr w14:val="000000"/>
          </w14:shadow>
        </w:rPr>
      </w:pPr>
      <w:r w:rsidRPr="00074B77">
        <w:rPr>
          <w:b/>
          <w:noProof w:val="0"/>
          <w:sz w:val="24"/>
          <w:lang w:val="en-GB"/>
          <w14:shadow w14:blurRad="0" w14:dist="0" w14:dir="0" w14:sx="0" w14:sy="0" w14:kx="0" w14:ky="0" w14:algn="none">
            <w14:srgbClr w14:val="000000"/>
          </w14:shadow>
        </w:rPr>
        <w:t xml:space="preserve">and for postgraduate studies or other forms of education at </w:t>
      </w:r>
      <w:r w:rsidRPr="00074B77">
        <w:rPr>
          <w:b/>
          <w:szCs w:val="24"/>
          <w:lang w:val="en-GB"/>
        </w:rPr>
        <w:t>West Pomeranian University of Technology in Szczecin</w:t>
      </w:r>
    </w:p>
    <w:p w14:paraId="41EA5024" w14:textId="77777777" w:rsidR="00740B28" w:rsidRPr="00074B77" w:rsidRDefault="00740B28" w:rsidP="00184ADB">
      <w:pPr>
        <w:pStyle w:val="BodySingle"/>
        <w:spacing w:before="240"/>
        <w:jc w:val="center"/>
        <w:rPr>
          <w:b/>
          <w:noProof w:val="0"/>
          <w:sz w:val="24"/>
          <w:lang w:val="en-GB"/>
          <w14:shadow w14:blurRad="0" w14:dist="0" w14:dir="0" w14:sx="0" w14:sy="0" w14:kx="0" w14:ky="0" w14:algn="none">
            <w14:srgbClr w14:val="000000"/>
          </w14:shadow>
        </w:rPr>
      </w:pPr>
    </w:p>
    <w:p w14:paraId="3F7B3869" w14:textId="7C47EBA7" w:rsidR="00336637" w:rsidRPr="00074B77" w:rsidRDefault="00336637" w:rsidP="00336637">
      <w:pPr>
        <w:pStyle w:val="podstawaprawna"/>
        <w:rPr>
          <w:lang w:val="en-GB"/>
        </w:rPr>
      </w:pPr>
      <w:r w:rsidRPr="00074B77">
        <w:rPr>
          <w:lang w:val="en-GB"/>
        </w:rPr>
        <w:t xml:space="preserve">Based on Article 23 pursuant to Article 79, </w:t>
      </w:r>
      <w:r w:rsidR="00064518" w:rsidRPr="00074B77">
        <w:rPr>
          <w:lang w:val="en-GB"/>
        </w:rPr>
        <w:t>para.</w:t>
      </w:r>
      <w:r w:rsidRPr="00074B77">
        <w:rPr>
          <w:lang w:val="en-GB"/>
        </w:rPr>
        <w:t xml:space="preserve"> 3 of the Act of 20 July, 2018 – Law on Higher Education and Science (Journal of Laws of 2020, item 85, as amended), it is ordered as follows:</w:t>
      </w:r>
    </w:p>
    <w:p w14:paraId="6B002603" w14:textId="752FDACD" w:rsidR="00486617" w:rsidRPr="00074B77" w:rsidRDefault="00486617" w:rsidP="001C4515">
      <w:pPr>
        <w:pStyle w:val="Tekstpodstawowy"/>
        <w:spacing w:before="240" w:after="0"/>
        <w:rPr>
          <w:lang w:val="en-GB"/>
        </w:rPr>
      </w:pPr>
    </w:p>
    <w:p w14:paraId="694C5C99" w14:textId="318937FE" w:rsidR="00486617" w:rsidRPr="00074B77" w:rsidRDefault="00486617" w:rsidP="00486617">
      <w:pPr>
        <w:pStyle w:val="Tekstpodstawowy"/>
        <w:spacing w:before="240" w:after="0"/>
        <w:jc w:val="center"/>
        <w:rPr>
          <w:b/>
          <w:lang w:val="en-GB"/>
        </w:rPr>
      </w:pPr>
      <w:r w:rsidRPr="00074B77">
        <w:rPr>
          <w:b/>
          <w:lang w:val="en-GB"/>
        </w:rPr>
        <w:t>§ 1.</w:t>
      </w:r>
    </w:p>
    <w:p w14:paraId="73FDCC77" w14:textId="28AF3E0F" w:rsidR="00F313D4" w:rsidRPr="00074B77" w:rsidRDefault="00877294" w:rsidP="003032CB">
      <w:pPr>
        <w:pStyle w:val="Tekstpodstawowy"/>
        <w:spacing w:before="60" w:after="0"/>
        <w:rPr>
          <w:lang w:val="en-GB"/>
        </w:rPr>
      </w:pPr>
      <w:r w:rsidRPr="00074B77">
        <w:rPr>
          <w:lang w:val="en-GB"/>
        </w:rPr>
        <w:t>The Rules for charging fees for educational services, including the procedure and conditions for exemption from fees, and for postgraduate studies or other forms of education at West Pomeranian University of Technology in Szczecin, are hereby established.</w:t>
      </w:r>
    </w:p>
    <w:p w14:paraId="2B71A7DF" w14:textId="2518A70B" w:rsidR="00F313D4" w:rsidRPr="00074B77" w:rsidRDefault="00266464" w:rsidP="0057459D">
      <w:pPr>
        <w:spacing w:before="240"/>
        <w:jc w:val="center"/>
        <w:rPr>
          <w:b/>
          <w:sz w:val="24"/>
          <w:lang w:val="en-GB"/>
        </w:rPr>
      </w:pPr>
      <w:r w:rsidRPr="00074B77">
        <w:rPr>
          <w:b/>
          <w:sz w:val="24"/>
          <w:lang w:val="en-GB"/>
        </w:rPr>
        <w:t xml:space="preserve">General </w:t>
      </w:r>
      <w:r w:rsidR="00EF15A0" w:rsidRPr="00074B77">
        <w:rPr>
          <w:b/>
          <w:sz w:val="24"/>
          <w:lang w:val="en-GB"/>
        </w:rPr>
        <w:t>provisions</w:t>
      </w:r>
    </w:p>
    <w:p w14:paraId="4241D8B3" w14:textId="479F3037" w:rsidR="00F313D4" w:rsidRPr="00074B77" w:rsidRDefault="00B04F63" w:rsidP="00942D3B">
      <w:pPr>
        <w:spacing w:before="120"/>
        <w:jc w:val="center"/>
        <w:rPr>
          <w:b/>
          <w:sz w:val="24"/>
          <w:lang w:val="en-GB"/>
        </w:rPr>
      </w:pPr>
      <w:r w:rsidRPr="00074B77">
        <w:rPr>
          <w:b/>
          <w:sz w:val="24"/>
          <w:lang w:val="en-GB"/>
        </w:rPr>
        <w:t>§ 2</w:t>
      </w:r>
      <w:r w:rsidR="00F313D4" w:rsidRPr="00074B77">
        <w:rPr>
          <w:b/>
          <w:sz w:val="24"/>
          <w:lang w:val="en-GB"/>
        </w:rPr>
        <w:t>.</w:t>
      </w:r>
    </w:p>
    <w:p w14:paraId="732317D3" w14:textId="7D1857CD" w:rsidR="00F313D4" w:rsidRPr="00074B77" w:rsidRDefault="00266464" w:rsidP="00486617">
      <w:pPr>
        <w:pStyle w:val="Tekstpodstawowy2"/>
        <w:numPr>
          <w:ilvl w:val="0"/>
          <w:numId w:val="28"/>
        </w:numPr>
        <w:tabs>
          <w:tab w:val="clear" w:pos="497"/>
        </w:tabs>
        <w:spacing w:before="60"/>
        <w:ind w:left="340" w:hanging="340"/>
        <w:jc w:val="both"/>
        <w:rPr>
          <w:lang w:val="en-GB"/>
        </w:rPr>
      </w:pPr>
      <w:r w:rsidRPr="00074B77">
        <w:rPr>
          <w:lang w:val="en-GB"/>
        </w:rPr>
        <w:t xml:space="preserve">The </w:t>
      </w:r>
      <w:r w:rsidR="001C5F56" w:rsidRPr="00074B77">
        <w:rPr>
          <w:lang w:val="en-GB"/>
        </w:rPr>
        <w:t>U</w:t>
      </w:r>
      <w:r w:rsidRPr="00074B77">
        <w:rPr>
          <w:lang w:val="en-GB"/>
        </w:rPr>
        <w:t>niversity charges fees from first and second cycle</w:t>
      </w:r>
      <w:r w:rsidR="00387330" w:rsidRPr="00074B77">
        <w:rPr>
          <w:lang w:val="en-GB"/>
        </w:rPr>
        <w:t xml:space="preserve"> students</w:t>
      </w:r>
      <w:r w:rsidRPr="00074B77">
        <w:rPr>
          <w:lang w:val="en-GB"/>
        </w:rPr>
        <w:t xml:space="preserve"> for educational services related to:</w:t>
      </w:r>
    </w:p>
    <w:p w14:paraId="245600D3" w14:textId="29ED6117" w:rsidR="00F313D4" w:rsidRPr="00074B77" w:rsidRDefault="00387330" w:rsidP="00486617">
      <w:pPr>
        <w:pStyle w:val="Tekstpodstawowy2"/>
        <w:numPr>
          <w:ilvl w:val="1"/>
          <w:numId w:val="28"/>
        </w:numPr>
        <w:tabs>
          <w:tab w:val="clear" w:pos="1723"/>
          <w:tab w:val="num" w:pos="851"/>
        </w:tabs>
        <w:ind w:left="680" w:hanging="340"/>
        <w:jc w:val="both"/>
        <w:rPr>
          <w:lang w:val="en-GB"/>
        </w:rPr>
      </w:pPr>
      <w:r w:rsidRPr="00074B77">
        <w:rPr>
          <w:lang w:val="en-GB"/>
        </w:rPr>
        <w:t>part-time education;</w:t>
      </w:r>
    </w:p>
    <w:p w14:paraId="126A6C35" w14:textId="6E17EEB9" w:rsidR="00F313D4" w:rsidRPr="00074B77" w:rsidRDefault="00BC71BE" w:rsidP="00486617">
      <w:pPr>
        <w:pStyle w:val="Tekstpodstawowy2"/>
        <w:numPr>
          <w:ilvl w:val="1"/>
          <w:numId w:val="28"/>
        </w:numPr>
        <w:tabs>
          <w:tab w:val="clear" w:pos="1723"/>
          <w:tab w:val="num" w:pos="851"/>
        </w:tabs>
        <w:ind w:left="680" w:hanging="340"/>
        <w:jc w:val="both"/>
        <w:rPr>
          <w:lang w:val="en-GB"/>
        </w:rPr>
      </w:pPr>
      <w:r w:rsidRPr="00074B77">
        <w:rPr>
          <w:lang w:val="en-GB"/>
        </w:rPr>
        <w:t xml:space="preserve">repetition of certain classes </w:t>
      </w:r>
      <w:r w:rsidR="00EF15A0" w:rsidRPr="00074B77">
        <w:rPr>
          <w:lang w:val="en-GB"/>
        </w:rPr>
        <w:t xml:space="preserve">in full-time study programme </w:t>
      </w:r>
      <w:r w:rsidRPr="00074B77">
        <w:rPr>
          <w:lang w:val="en-GB"/>
        </w:rPr>
        <w:t>due to unsatisfactory academic performance</w:t>
      </w:r>
      <w:r w:rsidR="00B72EF5" w:rsidRPr="00074B77">
        <w:rPr>
          <w:lang w:val="en-GB"/>
        </w:rPr>
        <w:t>;</w:t>
      </w:r>
    </w:p>
    <w:p w14:paraId="17C5E0A8" w14:textId="2E25C020" w:rsidR="00F313D4" w:rsidRPr="00074B77" w:rsidRDefault="00B72EF5" w:rsidP="00486617">
      <w:pPr>
        <w:pStyle w:val="Tekstpodstawowy2"/>
        <w:numPr>
          <w:ilvl w:val="1"/>
          <w:numId w:val="28"/>
        </w:numPr>
        <w:tabs>
          <w:tab w:val="clear" w:pos="1723"/>
          <w:tab w:val="num" w:pos="851"/>
        </w:tabs>
        <w:ind w:left="680" w:hanging="340"/>
        <w:jc w:val="both"/>
        <w:rPr>
          <w:lang w:val="en-GB"/>
        </w:rPr>
      </w:pPr>
      <w:r w:rsidRPr="00074B77">
        <w:rPr>
          <w:lang w:val="en-GB"/>
        </w:rPr>
        <w:t>education in foreign languages;</w:t>
      </w:r>
    </w:p>
    <w:p w14:paraId="1D4857BD" w14:textId="79486037" w:rsidR="00F313D4" w:rsidRPr="00074B77" w:rsidRDefault="00B72EF5" w:rsidP="00486617">
      <w:pPr>
        <w:pStyle w:val="Tekstpodstawowy2"/>
        <w:numPr>
          <w:ilvl w:val="1"/>
          <w:numId w:val="28"/>
        </w:numPr>
        <w:tabs>
          <w:tab w:val="clear" w:pos="1723"/>
          <w:tab w:val="num" w:pos="851"/>
        </w:tabs>
        <w:ind w:left="680" w:hanging="340"/>
        <w:jc w:val="both"/>
        <w:rPr>
          <w:lang w:val="en-GB"/>
        </w:rPr>
      </w:pPr>
      <w:r w:rsidRPr="00074B77">
        <w:rPr>
          <w:lang w:val="en-GB"/>
        </w:rPr>
        <w:t>conducting classes not included in the curriculum</w:t>
      </w:r>
    </w:p>
    <w:p w14:paraId="7B5AA4CE" w14:textId="7FC4D255" w:rsidR="00F479A0" w:rsidRPr="00074B77" w:rsidRDefault="002E426E" w:rsidP="00486617">
      <w:pPr>
        <w:pStyle w:val="Tekstpodstawowy2"/>
        <w:numPr>
          <w:ilvl w:val="1"/>
          <w:numId w:val="28"/>
        </w:numPr>
        <w:tabs>
          <w:tab w:val="clear" w:pos="1723"/>
          <w:tab w:val="num" w:pos="851"/>
        </w:tabs>
        <w:ind w:left="680" w:hanging="340"/>
        <w:jc w:val="both"/>
        <w:rPr>
          <w:lang w:val="en-GB"/>
        </w:rPr>
      </w:pPr>
      <w:r w:rsidRPr="00074B77">
        <w:rPr>
          <w:lang w:val="en-GB"/>
        </w:rPr>
        <w:t xml:space="preserve">educating foreign </w:t>
      </w:r>
      <w:r w:rsidRPr="00074B77">
        <w:rPr>
          <w:color w:val="000000" w:themeColor="text1"/>
          <w:lang w:val="en-GB"/>
        </w:rPr>
        <w:t xml:space="preserve">nationals </w:t>
      </w:r>
      <w:r w:rsidR="00EF15A0" w:rsidRPr="00074B77">
        <w:rPr>
          <w:color w:val="000000" w:themeColor="text1"/>
          <w:lang w:val="en-GB"/>
        </w:rPr>
        <w:t>in Polish in</w:t>
      </w:r>
      <w:r w:rsidRPr="00074B77">
        <w:rPr>
          <w:color w:val="000000" w:themeColor="text1"/>
          <w:lang w:val="en-GB"/>
        </w:rPr>
        <w:t xml:space="preserve"> full-time stud</w:t>
      </w:r>
      <w:r w:rsidR="00EF15A0" w:rsidRPr="00074B77">
        <w:rPr>
          <w:color w:val="000000" w:themeColor="text1"/>
          <w:lang w:val="en-GB"/>
        </w:rPr>
        <w:t>y programme</w:t>
      </w:r>
      <w:r w:rsidR="00772AAB" w:rsidRPr="00074B77">
        <w:rPr>
          <w:color w:val="000000" w:themeColor="text1"/>
          <w:lang w:val="en-GB"/>
        </w:rPr>
        <w:t>;</w:t>
      </w:r>
    </w:p>
    <w:p w14:paraId="5F71670C" w14:textId="02098DC0" w:rsidR="0085381B" w:rsidRPr="00074B77" w:rsidRDefault="00772AAB" w:rsidP="00486617">
      <w:pPr>
        <w:pStyle w:val="Tekstpodstawowy2"/>
        <w:numPr>
          <w:ilvl w:val="1"/>
          <w:numId w:val="28"/>
        </w:numPr>
        <w:tabs>
          <w:tab w:val="clear" w:pos="1723"/>
          <w:tab w:val="num" w:pos="851"/>
        </w:tabs>
        <w:ind w:left="680" w:hanging="340"/>
        <w:jc w:val="both"/>
        <w:rPr>
          <w:lang w:val="en-GB"/>
        </w:rPr>
      </w:pPr>
      <w:r w:rsidRPr="00074B77">
        <w:rPr>
          <w:lang w:val="en-GB"/>
        </w:rPr>
        <w:t xml:space="preserve">confirming learning outcomes </w:t>
      </w:r>
      <w:r w:rsidR="001C5F56" w:rsidRPr="00074B77">
        <w:rPr>
          <w:lang w:val="en-GB"/>
        </w:rPr>
        <w:t>obtain</w:t>
      </w:r>
      <w:r w:rsidRPr="00074B77">
        <w:rPr>
          <w:lang w:val="en-GB"/>
        </w:rPr>
        <w:t>ed in the process of learning outside the system of studies</w:t>
      </w:r>
      <w:r w:rsidR="00B20B76" w:rsidRPr="00074B77">
        <w:rPr>
          <w:lang w:val="en-GB"/>
        </w:rPr>
        <w:t>.</w:t>
      </w:r>
    </w:p>
    <w:p w14:paraId="0B61D39B" w14:textId="7C8C9788" w:rsidR="00E606E6" w:rsidRPr="00074B77" w:rsidRDefault="00581365" w:rsidP="0057459D">
      <w:pPr>
        <w:pStyle w:val="Tekstpodstawowy2"/>
        <w:numPr>
          <w:ilvl w:val="0"/>
          <w:numId w:val="28"/>
        </w:numPr>
        <w:tabs>
          <w:tab w:val="clear" w:pos="497"/>
        </w:tabs>
        <w:spacing w:before="60"/>
        <w:ind w:left="340" w:hanging="340"/>
        <w:jc w:val="both"/>
        <w:rPr>
          <w:lang w:val="en-GB"/>
        </w:rPr>
      </w:pPr>
      <w:r w:rsidRPr="00074B77">
        <w:rPr>
          <w:lang w:val="en-GB"/>
        </w:rPr>
        <w:t xml:space="preserve">The </w:t>
      </w:r>
      <w:r w:rsidR="001C5F56" w:rsidRPr="00074B77">
        <w:rPr>
          <w:lang w:val="en-GB"/>
        </w:rPr>
        <w:t>U</w:t>
      </w:r>
      <w:r w:rsidRPr="00074B77">
        <w:rPr>
          <w:lang w:val="en-GB"/>
        </w:rPr>
        <w:t>niversity charge</w:t>
      </w:r>
      <w:r w:rsidR="001C5F56" w:rsidRPr="00074B77">
        <w:rPr>
          <w:lang w:val="en-GB"/>
        </w:rPr>
        <w:t>s</w:t>
      </w:r>
      <w:r w:rsidRPr="00074B77">
        <w:rPr>
          <w:lang w:val="en-GB"/>
        </w:rPr>
        <w:t xml:space="preserve"> fees for postgraduate studies or education in another form</w:t>
      </w:r>
      <w:r w:rsidR="00EF15A0" w:rsidRPr="00074B77">
        <w:rPr>
          <w:lang w:val="en-GB"/>
        </w:rPr>
        <w:t>.</w:t>
      </w:r>
    </w:p>
    <w:p w14:paraId="617EAA2A" w14:textId="295CE049" w:rsidR="009C3255" w:rsidRPr="00074B77" w:rsidRDefault="001C5F56" w:rsidP="0057459D">
      <w:pPr>
        <w:pStyle w:val="Tekstpodstawowy2"/>
        <w:numPr>
          <w:ilvl w:val="0"/>
          <w:numId w:val="28"/>
        </w:numPr>
        <w:tabs>
          <w:tab w:val="clear" w:pos="497"/>
        </w:tabs>
        <w:spacing w:before="60"/>
        <w:ind w:left="340" w:hanging="340"/>
        <w:jc w:val="both"/>
        <w:rPr>
          <w:lang w:val="en-GB"/>
        </w:rPr>
      </w:pPr>
      <w:r w:rsidRPr="00074B77">
        <w:rPr>
          <w:lang w:val="en-GB"/>
        </w:rPr>
        <w:t xml:space="preserve">The amount of fees referred to in </w:t>
      </w:r>
      <w:r w:rsidR="00064518" w:rsidRPr="00074B77">
        <w:rPr>
          <w:lang w:val="en-GB"/>
        </w:rPr>
        <w:t>para.</w:t>
      </w:r>
      <w:r w:rsidRPr="00074B77">
        <w:rPr>
          <w:lang w:val="en-GB"/>
        </w:rPr>
        <w:t xml:space="preserve"> 1 and 2 is determined by the Rector.</w:t>
      </w:r>
    </w:p>
    <w:p w14:paraId="42FF8E6A" w14:textId="6B151AFF" w:rsidR="00F313D4" w:rsidRPr="00074B77" w:rsidRDefault="009F4AFB" w:rsidP="0057459D">
      <w:pPr>
        <w:pStyle w:val="Tekstpodstawowy2"/>
        <w:numPr>
          <w:ilvl w:val="0"/>
          <w:numId w:val="28"/>
        </w:numPr>
        <w:tabs>
          <w:tab w:val="clear" w:pos="497"/>
        </w:tabs>
        <w:spacing w:before="60"/>
        <w:ind w:left="340" w:hanging="340"/>
        <w:jc w:val="both"/>
        <w:rPr>
          <w:lang w:val="en-GB"/>
        </w:rPr>
      </w:pPr>
      <w:r w:rsidRPr="00074B77">
        <w:rPr>
          <w:lang w:val="en-GB"/>
        </w:rPr>
        <w:t xml:space="preserve">Until the completion of studies by persons admitted to studies for a given academic year, the University may not increase the amount of fees established for them or introduce new fees. </w:t>
      </w:r>
      <w:r w:rsidR="00064518" w:rsidRPr="00074B77">
        <w:rPr>
          <w:lang w:val="en-GB"/>
        </w:rPr>
        <w:t>This</w:t>
      </w:r>
      <w:r w:rsidRPr="00074B77">
        <w:rPr>
          <w:lang w:val="en-GB"/>
        </w:rPr>
        <w:t xml:space="preserve"> does not </w:t>
      </w:r>
      <w:r w:rsidR="00064518" w:rsidRPr="00074B77">
        <w:rPr>
          <w:lang w:val="en-GB"/>
        </w:rPr>
        <w:t>apply</w:t>
      </w:r>
      <w:r w:rsidRPr="00074B77">
        <w:rPr>
          <w:lang w:val="en-GB"/>
        </w:rPr>
        <w:t xml:space="preserve"> to i</w:t>
      </w:r>
      <w:r w:rsidR="00064518" w:rsidRPr="00074B77">
        <w:rPr>
          <w:lang w:val="en-GB"/>
        </w:rPr>
        <w:t>ncreases in</w:t>
      </w:r>
      <w:r w:rsidRPr="00074B77">
        <w:rPr>
          <w:lang w:val="en-GB"/>
        </w:rPr>
        <w:t xml:space="preserve"> the amount of fees for </w:t>
      </w:r>
      <w:r w:rsidR="00064518" w:rsidRPr="00074B77">
        <w:rPr>
          <w:lang w:val="en-GB"/>
        </w:rPr>
        <w:t xml:space="preserve">conducting </w:t>
      </w:r>
      <w:r w:rsidRPr="00074B77">
        <w:rPr>
          <w:lang w:val="en-GB"/>
        </w:rPr>
        <w:t>classes not included in the curriculum</w:t>
      </w:r>
      <w:r w:rsidR="00064518" w:rsidRPr="00074B77">
        <w:rPr>
          <w:lang w:val="en-GB"/>
        </w:rPr>
        <w:t xml:space="preserve"> referred to in para. 1, item 4.</w:t>
      </w:r>
    </w:p>
    <w:p w14:paraId="7E36FB93" w14:textId="21F9EF99" w:rsidR="00347C87" w:rsidRPr="00074B77" w:rsidRDefault="00064518" w:rsidP="00347C87">
      <w:pPr>
        <w:pStyle w:val="Tekstpodstawowy2"/>
        <w:numPr>
          <w:ilvl w:val="0"/>
          <w:numId w:val="28"/>
        </w:numPr>
        <w:tabs>
          <w:tab w:val="clear" w:pos="497"/>
        </w:tabs>
        <w:spacing w:before="60"/>
        <w:ind w:left="340" w:hanging="340"/>
        <w:jc w:val="both"/>
        <w:rPr>
          <w:b/>
          <w:lang w:val="en-GB"/>
        </w:rPr>
      </w:pPr>
      <w:r w:rsidRPr="00074B77">
        <w:rPr>
          <w:color w:val="000000" w:themeColor="text1"/>
          <w:lang w:val="en-GB"/>
        </w:rPr>
        <w:t xml:space="preserve">A foreign national may be </w:t>
      </w:r>
      <w:r w:rsidRPr="00074B77">
        <w:rPr>
          <w:lang w:val="en-GB"/>
        </w:rPr>
        <w:t>exempted from fees</w:t>
      </w:r>
      <w:r w:rsidR="00A46C1D" w:rsidRPr="00074B77">
        <w:rPr>
          <w:lang w:val="en-GB"/>
        </w:rPr>
        <w:t xml:space="preserve"> referred to in para. 1 item</w:t>
      </w:r>
      <w:r w:rsidR="00EF15A0" w:rsidRPr="00074B77">
        <w:rPr>
          <w:lang w:val="en-GB"/>
        </w:rPr>
        <w:t>s</w:t>
      </w:r>
      <w:r w:rsidR="00A46C1D" w:rsidRPr="00074B77">
        <w:rPr>
          <w:lang w:val="en-GB"/>
        </w:rPr>
        <w:t xml:space="preserve"> 2</w:t>
      </w:r>
      <w:r w:rsidR="00A46C1D" w:rsidRPr="00074B77">
        <w:rPr>
          <w:color w:val="000000" w:themeColor="text1"/>
          <w:lang w:val="en-GB"/>
        </w:rPr>
        <w:t>–</w:t>
      </w:r>
      <w:r w:rsidR="00A46C1D" w:rsidRPr="00074B77">
        <w:rPr>
          <w:lang w:val="en-GB"/>
        </w:rPr>
        <w:t>3 and 5 as well as in para. 2, on the terms set out in Art. 324</w:t>
      </w:r>
      <w:r w:rsidR="0090360A" w:rsidRPr="00074B77">
        <w:rPr>
          <w:lang w:val="en-GB"/>
        </w:rPr>
        <w:t xml:space="preserve"> para. 1 of the Act of 20 July, 2018 – Law on Higher Education and Science (Journal of Laws item 1668, as amended).</w:t>
      </w:r>
    </w:p>
    <w:p w14:paraId="4206D31B" w14:textId="0C6995B4" w:rsidR="00C915AA" w:rsidRPr="00074B77" w:rsidRDefault="00C915AA" w:rsidP="00C915AA">
      <w:pPr>
        <w:pStyle w:val="Tekstpodstawowy2"/>
        <w:numPr>
          <w:ilvl w:val="0"/>
          <w:numId w:val="28"/>
        </w:numPr>
        <w:tabs>
          <w:tab w:val="clear" w:pos="497"/>
        </w:tabs>
        <w:spacing w:before="60"/>
        <w:jc w:val="both"/>
        <w:rPr>
          <w:bCs/>
          <w:spacing w:val="-2"/>
          <w:szCs w:val="24"/>
          <w:lang w:val="en-GB"/>
        </w:rPr>
      </w:pPr>
      <w:r w:rsidRPr="00074B77">
        <w:rPr>
          <w:bCs/>
          <w:spacing w:val="-2"/>
          <w:szCs w:val="24"/>
          <w:lang w:val="en-GB"/>
        </w:rPr>
        <w:t xml:space="preserve">The agreement concluded between the University and a person applying for the confirmation of learning outcomes obtained in the process of learning outside the system of studies specifies the conditions for charging fees related to the confirmation of learning outcomes obtained in the process of learning outside the system of studies, taking into account the provisions of this </w:t>
      </w:r>
      <w:r w:rsidR="00877433" w:rsidRPr="00074B77">
        <w:rPr>
          <w:bCs/>
          <w:spacing w:val="-2"/>
          <w:szCs w:val="24"/>
          <w:lang w:val="en-GB"/>
        </w:rPr>
        <w:t xml:space="preserve">order </w:t>
      </w:r>
      <w:r w:rsidRPr="00074B77">
        <w:rPr>
          <w:bCs/>
          <w:spacing w:val="-2"/>
          <w:szCs w:val="24"/>
          <w:lang w:val="en-GB"/>
        </w:rPr>
        <w:t xml:space="preserve">and the fees established by the Rector. </w:t>
      </w:r>
    </w:p>
    <w:p w14:paraId="4A122381" w14:textId="5F3388CE" w:rsidR="00F313D4" w:rsidRPr="00074B77" w:rsidRDefault="00877433" w:rsidP="0057459D">
      <w:pPr>
        <w:pStyle w:val="Tekstpodstawowy2"/>
        <w:numPr>
          <w:ilvl w:val="0"/>
          <w:numId w:val="28"/>
        </w:numPr>
        <w:tabs>
          <w:tab w:val="clear" w:pos="497"/>
        </w:tabs>
        <w:spacing w:before="60"/>
        <w:ind w:left="340" w:hanging="340"/>
        <w:jc w:val="both"/>
        <w:rPr>
          <w:lang w:val="en-GB"/>
        </w:rPr>
      </w:pPr>
      <w:r w:rsidRPr="00074B77">
        <w:rPr>
          <w:spacing w:val="-4"/>
          <w:lang w:val="en-GB"/>
        </w:rPr>
        <w:t xml:space="preserve">The fee for educational services </w:t>
      </w:r>
      <w:r w:rsidR="00E8161A" w:rsidRPr="00074B77">
        <w:rPr>
          <w:spacing w:val="-4"/>
          <w:lang w:val="en-GB"/>
        </w:rPr>
        <w:t>is</w:t>
      </w:r>
      <w:r w:rsidRPr="00074B77">
        <w:rPr>
          <w:spacing w:val="-4"/>
          <w:lang w:val="en-GB"/>
        </w:rPr>
        <w:t xml:space="preserve"> paid by students or persons admitted to I and II cycle studies as follows:</w:t>
      </w:r>
    </w:p>
    <w:p w14:paraId="34E8F7E9" w14:textId="57142804" w:rsidR="00F313D4" w:rsidRPr="00074B77" w:rsidRDefault="004E05E0" w:rsidP="001C45FD">
      <w:pPr>
        <w:pStyle w:val="Tekstpodstawowy2"/>
        <w:numPr>
          <w:ilvl w:val="2"/>
          <w:numId w:val="28"/>
        </w:numPr>
        <w:tabs>
          <w:tab w:val="clear" w:pos="2623"/>
        </w:tabs>
        <w:ind w:left="680" w:hanging="340"/>
        <w:jc w:val="both"/>
        <w:rPr>
          <w:lang w:val="en-GB"/>
        </w:rPr>
      </w:pPr>
      <w:r w:rsidRPr="00074B77">
        <w:rPr>
          <w:lang w:val="en-GB"/>
        </w:rPr>
        <w:t>i</w:t>
      </w:r>
      <w:r w:rsidR="00877433" w:rsidRPr="00074B77">
        <w:rPr>
          <w:spacing w:val="-4"/>
          <w:lang w:val="en-GB"/>
        </w:rPr>
        <w:t>n three equal installments: by October 31, November 30 and December 31</w:t>
      </w:r>
      <w:r w:rsidRPr="00074B77">
        <w:rPr>
          <w:spacing w:val="-4"/>
          <w:lang w:val="en-GB"/>
        </w:rPr>
        <w:t xml:space="preserve"> </w:t>
      </w:r>
      <w:r w:rsidR="00877433" w:rsidRPr="00074B77">
        <w:rPr>
          <w:spacing w:val="-4"/>
          <w:lang w:val="en-GB"/>
        </w:rPr>
        <w:t xml:space="preserve">–  for the winter semester and in three equal installments: by March 31, April 30 and May 31 </w:t>
      </w:r>
      <w:r w:rsidRPr="00074B77">
        <w:rPr>
          <w:spacing w:val="-4"/>
          <w:lang w:val="en-GB"/>
        </w:rPr>
        <w:t xml:space="preserve">– </w:t>
      </w:r>
      <w:r w:rsidR="00877433" w:rsidRPr="00074B77">
        <w:rPr>
          <w:spacing w:val="-4"/>
          <w:lang w:val="en-GB"/>
        </w:rPr>
        <w:t xml:space="preserve"> for the summer semester;</w:t>
      </w:r>
    </w:p>
    <w:p w14:paraId="687B7CA2" w14:textId="79C03EBD" w:rsidR="00F313D4" w:rsidRPr="00074B77" w:rsidRDefault="00E8161A" w:rsidP="0057459D">
      <w:pPr>
        <w:pStyle w:val="Tekstpodstawowy2"/>
        <w:keepNext/>
        <w:numPr>
          <w:ilvl w:val="2"/>
          <w:numId w:val="28"/>
        </w:numPr>
        <w:tabs>
          <w:tab w:val="clear" w:pos="2623"/>
        </w:tabs>
        <w:ind w:left="680" w:hanging="340"/>
        <w:jc w:val="both"/>
        <w:rPr>
          <w:lang w:val="en-GB"/>
        </w:rPr>
      </w:pPr>
      <w:r w:rsidRPr="00074B77">
        <w:rPr>
          <w:lang w:val="en-GB"/>
        </w:rPr>
        <w:lastRenderedPageBreak/>
        <w:t xml:space="preserve">once </w:t>
      </w:r>
      <w:r w:rsidR="00CD0791" w:rsidRPr="00074B77">
        <w:rPr>
          <w:lang w:val="en-GB"/>
        </w:rPr>
        <w:t>by October 31 for the winter semester and by March 31 for the summer semester, if the total fee is lower than PLN 200.</w:t>
      </w:r>
    </w:p>
    <w:p w14:paraId="64694EA2" w14:textId="5F33E1A1" w:rsidR="008272CD" w:rsidRPr="00074B77" w:rsidRDefault="00CD0791" w:rsidP="0057459D">
      <w:pPr>
        <w:pStyle w:val="Tekstpodstawowy2"/>
        <w:ind w:left="340"/>
        <w:jc w:val="both"/>
        <w:rPr>
          <w:lang w:val="en-GB"/>
        </w:rPr>
      </w:pPr>
      <w:r w:rsidRPr="00074B77">
        <w:rPr>
          <w:spacing w:val="-4"/>
          <w:lang w:val="en-GB"/>
        </w:rPr>
        <w:t>Students, regardless of the amount of the fee, may pay it once (the entire semester fee) by October 31 for the winter semester and by March 31 for the summer semester.</w:t>
      </w:r>
    </w:p>
    <w:p w14:paraId="614171E2" w14:textId="0632346A" w:rsidR="000766F7" w:rsidRPr="00074B77" w:rsidRDefault="007A3806" w:rsidP="00AD2F32">
      <w:pPr>
        <w:pStyle w:val="Tekstpodstawowy2"/>
        <w:keepNext/>
        <w:numPr>
          <w:ilvl w:val="0"/>
          <w:numId w:val="28"/>
        </w:numPr>
        <w:tabs>
          <w:tab w:val="clear" w:pos="497"/>
        </w:tabs>
        <w:spacing w:before="60"/>
        <w:ind w:left="340" w:hanging="340"/>
        <w:jc w:val="both"/>
        <w:rPr>
          <w:lang w:val="en-GB"/>
        </w:rPr>
      </w:pPr>
      <w:r w:rsidRPr="00074B77">
        <w:rPr>
          <w:lang w:val="en-GB"/>
        </w:rPr>
        <w:t xml:space="preserve">In the event of a student delaying the payment of </w:t>
      </w:r>
      <w:r w:rsidR="00E8161A" w:rsidRPr="00074B77">
        <w:rPr>
          <w:lang w:val="en-GB"/>
        </w:rPr>
        <w:t xml:space="preserve">due </w:t>
      </w:r>
      <w:r w:rsidRPr="00074B77">
        <w:rPr>
          <w:lang w:val="en-GB"/>
        </w:rPr>
        <w:t>fees, the University will charge statutory interest for the time of the delay.</w:t>
      </w:r>
    </w:p>
    <w:p w14:paraId="420FB151" w14:textId="4F118991" w:rsidR="0034226D" w:rsidRPr="00074B77" w:rsidRDefault="00FF6D37" w:rsidP="0057459D">
      <w:pPr>
        <w:pStyle w:val="Tekstpodstawowy2"/>
        <w:numPr>
          <w:ilvl w:val="0"/>
          <w:numId w:val="28"/>
        </w:numPr>
        <w:tabs>
          <w:tab w:val="clear" w:pos="497"/>
        </w:tabs>
        <w:spacing w:before="60"/>
        <w:ind w:left="341" w:hanging="454"/>
        <w:jc w:val="both"/>
        <w:rPr>
          <w:spacing w:val="-4"/>
          <w:lang w:val="en-GB"/>
        </w:rPr>
      </w:pPr>
      <w:r w:rsidRPr="00074B77">
        <w:rPr>
          <w:spacing w:val="-4"/>
          <w:lang w:val="en-GB"/>
        </w:rPr>
        <w:t>The fee for the confirmation of learning outcomes is paid in full onc</w:t>
      </w:r>
      <w:r w:rsidR="00C7141F" w:rsidRPr="00074B77">
        <w:rPr>
          <w:spacing w:val="-4"/>
          <w:lang w:val="en-GB"/>
        </w:rPr>
        <w:t xml:space="preserve">e, </w:t>
      </w:r>
      <w:r w:rsidRPr="00074B77">
        <w:rPr>
          <w:spacing w:val="-4"/>
          <w:lang w:val="en-GB"/>
        </w:rPr>
        <w:t>no later than the date of the first examination/interview.</w:t>
      </w:r>
    </w:p>
    <w:p w14:paraId="75CF1C10" w14:textId="0CC3B9BC" w:rsidR="009B733E" w:rsidRPr="00074B77" w:rsidRDefault="00C7141F" w:rsidP="0057459D">
      <w:pPr>
        <w:pStyle w:val="Tekstpodstawowy2"/>
        <w:numPr>
          <w:ilvl w:val="0"/>
          <w:numId w:val="28"/>
        </w:numPr>
        <w:tabs>
          <w:tab w:val="clear" w:pos="497"/>
        </w:tabs>
        <w:spacing w:before="60"/>
        <w:ind w:left="341" w:hanging="454"/>
        <w:jc w:val="both"/>
        <w:rPr>
          <w:color w:val="000000" w:themeColor="text1"/>
          <w:lang w:val="en-GB"/>
        </w:rPr>
      </w:pPr>
      <w:r w:rsidRPr="00074B77">
        <w:rPr>
          <w:lang w:val="en-GB"/>
        </w:rPr>
        <w:t>F</w:t>
      </w:r>
      <w:r w:rsidRPr="00074B77">
        <w:rPr>
          <w:color w:val="000000" w:themeColor="text1"/>
          <w:lang w:val="en-GB"/>
        </w:rPr>
        <w:t xml:space="preserve">ees for educational services referred to in § 2 </w:t>
      </w:r>
      <w:r w:rsidR="00316B14" w:rsidRPr="00074B77">
        <w:rPr>
          <w:color w:val="000000" w:themeColor="text1"/>
          <w:lang w:val="en-GB"/>
        </w:rPr>
        <w:t>are</w:t>
      </w:r>
      <w:r w:rsidRPr="00074B77">
        <w:rPr>
          <w:color w:val="000000" w:themeColor="text1"/>
          <w:lang w:val="en-GB"/>
        </w:rPr>
        <w:t xml:space="preserve"> paid only to designated bank account numbers of the University. A student may obtain individual bank account numbers from his/her account in the </w:t>
      </w:r>
      <w:r w:rsidR="00316B14" w:rsidRPr="00074B77">
        <w:rPr>
          <w:color w:val="000000" w:themeColor="text1"/>
          <w:lang w:val="en-GB"/>
        </w:rPr>
        <w:t xml:space="preserve">E-Dekanat </w:t>
      </w:r>
      <w:r w:rsidRPr="00074B77">
        <w:rPr>
          <w:color w:val="000000" w:themeColor="text1"/>
          <w:lang w:val="en-GB"/>
        </w:rPr>
        <w:t xml:space="preserve">intranet site tab </w:t>
      </w:r>
      <w:r w:rsidR="00316B14" w:rsidRPr="00074B77">
        <w:rPr>
          <w:color w:val="000000" w:themeColor="text1"/>
          <w:lang w:val="en-GB"/>
        </w:rPr>
        <w:t>(edziekanat.zut.edu.pl).</w:t>
      </w:r>
    </w:p>
    <w:p w14:paraId="348050B0" w14:textId="322AE347" w:rsidR="00AB3147" w:rsidRPr="00074B77" w:rsidRDefault="00316B14" w:rsidP="0057459D">
      <w:pPr>
        <w:pStyle w:val="Tekstpodstawowy2"/>
        <w:numPr>
          <w:ilvl w:val="0"/>
          <w:numId w:val="28"/>
        </w:numPr>
        <w:tabs>
          <w:tab w:val="clear" w:pos="497"/>
        </w:tabs>
        <w:spacing w:before="60"/>
        <w:ind w:left="341" w:hanging="454"/>
        <w:jc w:val="both"/>
        <w:rPr>
          <w:lang w:val="en-GB"/>
        </w:rPr>
      </w:pPr>
      <w:r w:rsidRPr="00074B77">
        <w:rPr>
          <w:lang w:val="en-GB"/>
        </w:rPr>
        <w:t xml:space="preserve">The University is not responsible for the consequences of  </w:t>
      </w:r>
      <w:r w:rsidR="008B568A" w:rsidRPr="00074B77">
        <w:rPr>
          <w:lang w:val="en-GB"/>
        </w:rPr>
        <w:t xml:space="preserve">incorrect classification of the </w:t>
      </w:r>
      <w:r w:rsidRPr="00074B77">
        <w:rPr>
          <w:lang w:val="en-GB"/>
        </w:rPr>
        <w:t>payment</w:t>
      </w:r>
      <w:r w:rsidR="008B568A" w:rsidRPr="00074B77">
        <w:rPr>
          <w:lang w:val="en-GB"/>
        </w:rPr>
        <w:t>,</w:t>
      </w:r>
      <w:r w:rsidRPr="00074B77">
        <w:rPr>
          <w:lang w:val="en-GB"/>
        </w:rPr>
        <w:t xml:space="preserve"> resulting from circumstances</w:t>
      </w:r>
      <w:r w:rsidR="008B568A" w:rsidRPr="00074B77">
        <w:rPr>
          <w:lang w:val="en-GB"/>
        </w:rPr>
        <w:t xml:space="preserve"> on the part of the payer</w:t>
      </w:r>
      <w:r w:rsidRPr="00074B77">
        <w:rPr>
          <w:lang w:val="en-GB"/>
        </w:rPr>
        <w:t>, in particular as a result of entering an incorrect bank account number.</w:t>
      </w:r>
    </w:p>
    <w:p w14:paraId="6C1EEE44" w14:textId="325DF9F4" w:rsidR="00AB3147" w:rsidRPr="00074B77" w:rsidRDefault="008B568A" w:rsidP="0057459D">
      <w:pPr>
        <w:pStyle w:val="Tekstpodstawowy2"/>
        <w:numPr>
          <w:ilvl w:val="0"/>
          <w:numId w:val="28"/>
        </w:numPr>
        <w:tabs>
          <w:tab w:val="clear" w:pos="497"/>
        </w:tabs>
        <w:spacing w:before="60"/>
        <w:ind w:left="341" w:hanging="454"/>
        <w:jc w:val="both"/>
        <w:rPr>
          <w:lang w:val="en-GB"/>
        </w:rPr>
      </w:pPr>
      <w:r w:rsidRPr="00074B77">
        <w:rPr>
          <w:lang w:val="en-GB"/>
        </w:rPr>
        <w:t xml:space="preserve">In the event of failure to pay the fee on time, a student may be removed from the list of students due to failure to pay the fees related to the course of the study, </w:t>
      </w:r>
      <w:r w:rsidR="00C33457" w:rsidRPr="00074B77">
        <w:rPr>
          <w:lang w:val="en-GB"/>
        </w:rPr>
        <w:t xml:space="preserve">after a </w:t>
      </w:r>
      <w:r w:rsidRPr="00074B77">
        <w:rPr>
          <w:lang w:val="en-GB"/>
        </w:rPr>
        <w:t xml:space="preserve">prior </w:t>
      </w:r>
      <w:r w:rsidR="00C33457" w:rsidRPr="00074B77">
        <w:rPr>
          <w:lang w:val="en-GB"/>
        </w:rPr>
        <w:t>reguest for payment.</w:t>
      </w:r>
    </w:p>
    <w:p w14:paraId="6D7B4A38" w14:textId="039A984F" w:rsidR="007C0899" w:rsidRPr="00074B77" w:rsidRDefault="00C33457" w:rsidP="0057459D">
      <w:pPr>
        <w:pStyle w:val="Tekstpodstawowy2"/>
        <w:numPr>
          <w:ilvl w:val="0"/>
          <w:numId w:val="28"/>
        </w:numPr>
        <w:tabs>
          <w:tab w:val="clear" w:pos="497"/>
        </w:tabs>
        <w:spacing w:before="60"/>
        <w:ind w:left="341" w:hanging="454"/>
        <w:jc w:val="both"/>
        <w:rPr>
          <w:lang w:val="en-GB"/>
        </w:rPr>
      </w:pPr>
      <w:r w:rsidRPr="00074B77">
        <w:rPr>
          <w:lang w:val="en-GB"/>
        </w:rPr>
        <w:t xml:space="preserve"> A student may apply for a refund of the amount of:</w:t>
      </w:r>
    </w:p>
    <w:p w14:paraId="0DDE7C86" w14:textId="28F836F4" w:rsidR="00AB3147" w:rsidRPr="00074B77" w:rsidRDefault="007C0899" w:rsidP="001C45FD">
      <w:pPr>
        <w:pStyle w:val="Tekstpodstawowy2"/>
        <w:numPr>
          <w:ilvl w:val="2"/>
          <w:numId w:val="28"/>
        </w:numPr>
        <w:tabs>
          <w:tab w:val="clear" w:pos="2623"/>
        </w:tabs>
        <w:ind w:left="680" w:hanging="340"/>
        <w:jc w:val="both"/>
        <w:rPr>
          <w:lang w:val="en-GB"/>
        </w:rPr>
      </w:pPr>
      <w:r w:rsidRPr="00074B77">
        <w:rPr>
          <w:lang w:val="en-GB"/>
        </w:rPr>
        <w:t>100% wniesion</w:t>
      </w:r>
      <w:r w:rsidR="00992B33" w:rsidRPr="00074B77">
        <w:rPr>
          <w:lang w:val="en-GB"/>
        </w:rPr>
        <w:t>ych</w:t>
      </w:r>
      <w:r w:rsidRPr="00074B77">
        <w:rPr>
          <w:lang w:val="en-GB"/>
        </w:rPr>
        <w:t xml:space="preserve"> przez studenta opłat</w:t>
      </w:r>
      <w:r w:rsidR="00992B33" w:rsidRPr="00074B77">
        <w:rPr>
          <w:lang w:val="en-GB"/>
        </w:rPr>
        <w:t>, w przypadku rezygnacji ze studiów przed ich rozpoczęciem</w:t>
      </w:r>
      <w:r w:rsidRPr="00074B77">
        <w:rPr>
          <w:lang w:val="en-GB"/>
        </w:rPr>
        <w:t>;</w:t>
      </w:r>
      <w:r w:rsidR="00C33457" w:rsidRPr="00074B77">
        <w:rPr>
          <w:lang w:val="en-GB"/>
        </w:rPr>
        <w:t xml:space="preserve"> 100% of the fees paid by the student in the event of withdrawal </w:t>
      </w:r>
      <w:r w:rsidR="00886283" w:rsidRPr="00074B77">
        <w:rPr>
          <w:lang w:val="en-GB"/>
        </w:rPr>
        <w:t xml:space="preserve">from </w:t>
      </w:r>
      <w:r w:rsidR="00C33457" w:rsidRPr="00074B77">
        <w:rPr>
          <w:lang w:val="en-GB"/>
        </w:rPr>
        <w:t>the studies before their commencement</w:t>
      </w:r>
      <w:r w:rsidR="00886283" w:rsidRPr="00074B77">
        <w:rPr>
          <w:lang w:val="en-GB"/>
        </w:rPr>
        <w:t>;</w:t>
      </w:r>
    </w:p>
    <w:p w14:paraId="272065F9" w14:textId="5CD1D129" w:rsidR="007C0899" w:rsidRPr="00074B77" w:rsidRDefault="00886283" w:rsidP="001C45FD">
      <w:pPr>
        <w:pStyle w:val="Tekstpodstawowy2"/>
        <w:numPr>
          <w:ilvl w:val="2"/>
          <w:numId w:val="28"/>
        </w:numPr>
        <w:tabs>
          <w:tab w:val="clear" w:pos="2623"/>
        </w:tabs>
        <w:ind w:left="680" w:hanging="340"/>
        <w:jc w:val="both"/>
        <w:rPr>
          <w:lang w:val="en-GB"/>
        </w:rPr>
      </w:pPr>
      <w:r w:rsidRPr="00074B77">
        <w:rPr>
          <w:lang w:val="en-GB"/>
        </w:rPr>
        <w:t>the equivalent of the fees paid by the student reduced by the cost of the conducted classes, counting from the day on which the student resigned from</w:t>
      </w:r>
      <w:r w:rsidR="00DB46B8" w:rsidRPr="00074B77">
        <w:rPr>
          <w:lang w:val="en-GB"/>
        </w:rPr>
        <w:t xml:space="preserve"> the</w:t>
      </w:r>
      <w:r w:rsidRPr="00074B77">
        <w:rPr>
          <w:lang w:val="en-GB"/>
        </w:rPr>
        <w:t xml:space="preserve"> studies or was removed from the list of the students</w:t>
      </w:r>
      <w:r w:rsidR="00DB46B8" w:rsidRPr="00074B77">
        <w:rPr>
          <w:lang w:val="en-GB"/>
        </w:rPr>
        <w:t>.</w:t>
      </w:r>
    </w:p>
    <w:p w14:paraId="1B53A372" w14:textId="7851F027" w:rsidR="006936DF" w:rsidRPr="00074B77" w:rsidRDefault="00680BEC" w:rsidP="0057459D">
      <w:pPr>
        <w:pStyle w:val="Tekstpodstawowy2"/>
        <w:numPr>
          <w:ilvl w:val="0"/>
          <w:numId w:val="28"/>
        </w:numPr>
        <w:tabs>
          <w:tab w:val="clear" w:pos="497"/>
        </w:tabs>
        <w:spacing w:before="60"/>
        <w:ind w:left="341" w:hanging="454"/>
        <w:jc w:val="both"/>
        <w:rPr>
          <w:spacing w:val="-6"/>
          <w:lang w:val="en-GB"/>
        </w:rPr>
      </w:pPr>
      <w:r w:rsidRPr="00074B77">
        <w:rPr>
          <w:spacing w:val="-6"/>
          <w:lang w:val="en-GB"/>
        </w:rPr>
        <w:t>No fees are charged for students on leave from classes. If the leave has been granted in the course of the academic year, the paid fee is returned to the student upon his/her written request contain</w:t>
      </w:r>
      <w:r w:rsidR="00FD1F60" w:rsidRPr="00074B77">
        <w:rPr>
          <w:spacing w:val="-6"/>
          <w:lang w:val="en-GB"/>
        </w:rPr>
        <w:t>i</w:t>
      </w:r>
      <w:r w:rsidRPr="00074B77">
        <w:rPr>
          <w:spacing w:val="-6"/>
          <w:lang w:val="en-GB"/>
        </w:rPr>
        <w:t xml:space="preserve">ng a current bank account number, in proportion to the conducted classes, counting from the day on which </w:t>
      </w:r>
      <w:r w:rsidR="00FD1F60" w:rsidRPr="00074B77">
        <w:rPr>
          <w:spacing w:val="-6"/>
          <w:lang w:val="en-GB"/>
        </w:rPr>
        <w:t xml:space="preserve">the student </w:t>
      </w:r>
      <w:r w:rsidRPr="00074B77">
        <w:rPr>
          <w:spacing w:val="-6"/>
          <w:lang w:val="en-GB"/>
        </w:rPr>
        <w:t>was granted</w:t>
      </w:r>
      <w:r w:rsidR="00FD1F60" w:rsidRPr="00074B77">
        <w:rPr>
          <w:spacing w:val="-6"/>
          <w:lang w:val="en-GB"/>
        </w:rPr>
        <w:t xml:space="preserve"> leave consent. In the absence of such a request, the fee paid will be credited towards the fees for the next semester.</w:t>
      </w:r>
    </w:p>
    <w:p w14:paraId="7FF14C65" w14:textId="7A76F556" w:rsidR="00195D45" w:rsidRPr="00074B77" w:rsidRDefault="00977AF8" w:rsidP="0057459D">
      <w:pPr>
        <w:pStyle w:val="Tekstpodstawowy2"/>
        <w:numPr>
          <w:ilvl w:val="0"/>
          <w:numId w:val="28"/>
        </w:numPr>
        <w:tabs>
          <w:tab w:val="clear" w:pos="497"/>
        </w:tabs>
        <w:spacing w:before="60"/>
        <w:ind w:left="341" w:hanging="454"/>
        <w:jc w:val="both"/>
        <w:rPr>
          <w:lang w:val="en-GB"/>
        </w:rPr>
      </w:pPr>
      <w:r w:rsidRPr="00074B77">
        <w:rPr>
          <w:lang w:val="en-GB"/>
        </w:rPr>
        <w:t xml:space="preserve">If, during the leave from classes, a student declares participation in classes, he/she is required to pay a fee in the amount specifieded by the Dean. The fee is paid on the dates specified in para. 7. </w:t>
      </w:r>
    </w:p>
    <w:p w14:paraId="27192D81" w14:textId="40AED71C" w:rsidR="00992B33" w:rsidRPr="00074B77" w:rsidRDefault="00977AF8" w:rsidP="0057459D">
      <w:pPr>
        <w:pStyle w:val="Tekstpodstawowy2"/>
        <w:numPr>
          <w:ilvl w:val="0"/>
          <w:numId w:val="28"/>
        </w:numPr>
        <w:tabs>
          <w:tab w:val="clear" w:pos="497"/>
        </w:tabs>
        <w:spacing w:before="60"/>
        <w:ind w:left="341" w:hanging="454"/>
        <w:jc w:val="both"/>
        <w:rPr>
          <w:spacing w:val="-6"/>
          <w:lang w:val="en-GB"/>
        </w:rPr>
      </w:pPr>
      <w:r w:rsidRPr="00074B77">
        <w:rPr>
          <w:spacing w:val="-6"/>
          <w:lang w:val="en-GB"/>
        </w:rPr>
        <w:t xml:space="preserve">The student declares that he/she has read the Rules for charging fees for educational purposes, including </w:t>
      </w:r>
      <w:r w:rsidR="00D33BA8" w:rsidRPr="00074B77">
        <w:rPr>
          <w:lang w:val="en-GB"/>
        </w:rPr>
        <w:t>the procedure and conditions for exemption from fees set out in this order.</w:t>
      </w:r>
    </w:p>
    <w:p w14:paraId="6F124EE8" w14:textId="14AACFFA" w:rsidR="00F313D4" w:rsidRPr="00074B77" w:rsidRDefault="00D33BA8" w:rsidP="0057459D">
      <w:pPr>
        <w:pStyle w:val="Tekstpodstawowy2"/>
        <w:numPr>
          <w:ilvl w:val="0"/>
          <w:numId w:val="28"/>
        </w:numPr>
        <w:tabs>
          <w:tab w:val="clear" w:pos="497"/>
        </w:tabs>
        <w:spacing w:before="60"/>
        <w:ind w:left="341" w:hanging="454"/>
        <w:jc w:val="both"/>
        <w:rPr>
          <w:lang w:val="en-GB"/>
        </w:rPr>
      </w:pPr>
      <w:r w:rsidRPr="00074B77">
        <w:rPr>
          <w:lang w:val="en-GB"/>
        </w:rPr>
        <w:t>The student is obliged to submit</w:t>
      </w:r>
      <w:r w:rsidR="001D1D58" w:rsidRPr="00074B77">
        <w:rPr>
          <w:lang w:val="en-GB"/>
        </w:rPr>
        <w:t xml:space="preserve"> in writing</w:t>
      </w:r>
      <w:r w:rsidRPr="00074B77">
        <w:rPr>
          <w:lang w:val="en-GB"/>
        </w:rPr>
        <w:t xml:space="preserve"> any comments regarding the University's failure to meet its obligations regarding the provided educational services to the Dean of the faculty in which the service is provided.</w:t>
      </w:r>
    </w:p>
    <w:p w14:paraId="7DCEB57B" w14:textId="170EE9D8" w:rsidR="00F313D4" w:rsidRPr="00074B77" w:rsidRDefault="00D33BA8" w:rsidP="001C45FD">
      <w:pPr>
        <w:keepNext/>
        <w:spacing w:before="240"/>
        <w:jc w:val="center"/>
        <w:rPr>
          <w:b/>
          <w:bCs/>
          <w:strike/>
          <w:sz w:val="24"/>
          <w:szCs w:val="24"/>
          <w:lang w:val="en-GB"/>
        </w:rPr>
      </w:pPr>
      <w:r w:rsidRPr="00074B77">
        <w:rPr>
          <w:b/>
          <w:bCs/>
          <w:sz w:val="24"/>
          <w:szCs w:val="24"/>
          <w:lang w:val="en-GB"/>
        </w:rPr>
        <w:t>Rules for charging fees for educational services in part-time stud</w:t>
      </w:r>
      <w:r w:rsidR="0098487F" w:rsidRPr="00074B77">
        <w:rPr>
          <w:b/>
          <w:bCs/>
          <w:sz w:val="24"/>
          <w:szCs w:val="24"/>
          <w:lang w:val="en-GB"/>
        </w:rPr>
        <w:t>ies</w:t>
      </w:r>
    </w:p>
    <w:p w14:paraId="7E153B7F" w14:textId="00E3534A" w:rsidR="00F313D4" w:rsidRPr="00074B77" w:rsidRDefault="00F313D4" w:rsidP="00114B65">
      <w:pPr>
        <w:keepNext/>
        <w:spacing w:before="120"/>
        <w:jc w:val="center"/>
        <w:rPr>
          <w:b/>
          <w:sz w:val="24"/>
          <w:lang w:val="en-GB"/>
        </w:rPr>
      </w:pPr>
      <w:bookmarkStart w:id="1" w:name="_Hlk5878293"/>
      <w:r w:rsidRPr="00074B77">
        <w:rPr>
          <w:b/>
          <w:sz w:val="24"/>
          <w:lang w:val="en-GB"/>
        </w:rPr>
        <w:t>§</w:t>
      </w:r>
      <w:bookmarkEnd w:id="1"/>
      <w:r w:rsidR="00B04F63" w:rsidRPr="00074B77">
        <w:rPr>
          <w:b/>
          <w:sz w:val="24"/>
          <w:lang w:val="en-GB"/>
        </w:rPr>
        <w:t xml:space="preserve"> 3</w:t>
      </w:r>
      <w:r w:rsidRPr="00074B77">
        <w:rPr>
          <w:b/>
          <w:sz w:val="24"/>
          <w:lang w:val="en-GB"/>
        </w:rPr>
        <w:t>.</w:t>
      </w:r>
    </w:p>
    <w:p w14:paraId="0F98753F" w14:textId="322DC1E3" w:rsidR="00F313D4" w:rsidRPr="00074B77" w:rsidRDefault="00E83C03" w:rsidP="003032CB">
      <w:pPr>
        <w:numPr>
          <w:ilvl w:val="0"/>
          <w:numId w:val="7"/>
        </w:numPr>
        <w:tabs>
          <w:tab w:val="clear" w:pos="785"/>
        </w:tabs>
        <w:spacing w:before="60"/>
        <w:ind w:left="340" w:hanging="340"/>
        <w:jc w:val="both"/>
        <w:rPr>
          <w:sz w:val="24"/>
          <w:lang w:val="en-GB"/>
        </w:rPr>
      </w:pPr>
      <w:r w:rsidRPr="00074B77">
        <w:rPr>
          <w:sz w:val="24"/>
          <w:lang w:val="en-GB"/>
        </w:rPr>
        <w:t>Semester fees for part-time studies vary for particular fields and levels and are determined by the Rector.</w:t>
      </w:r>
    </w:p>
    <w:p w14:paraId="66D699F9" w14:textId="4C7E1C6E" w:rsidR="00F313D4" w:rsidRPr="00074B77" w:rsidRDefault="00F23963" w:rsidP="0057459D">
      <w:pPr>
        <w:numPr>
          <w:ilvl w:val="0"/>
          <w:numId w:val="7"/>
        </w:numPr>
        <w:tabs>
          <w:tab w:val="clear" w:pos="785"/>
        </w:tabs>
        <w:spacing w:before="60"/>
        <w:ind w:left="340" w:hanging="340"/>
        <w:jc w:val="both"/>
        <w:rPr>
          <w:sz w:val="24"/>
          <w:lang w:val="en-GB"/>
        </w:rPr>
      </w:pPr>
      <w:r w:rsidRPr="00074B77">
        <w:rPr>
          <w:sz w:val="24"/>
          <w:lang w:val="en-GB"/>
        </w:rPr>
        <w:t>Except for first-year part-time I and II cycle students, a part-time student may be partially or fully exempted from the fees specified in §2, para. 1, item 1 for outstanding academic achievements and participation in international scholarship program</w:t>
      </w:r>
      <w:r w:rsidR="001D1D58" w:rsidRPr="00074B77">
        <w:rPr>
          <w:sz w:val="24"/>
          <w:lang w:val="en-GB"/>
        </w:rPr>
        <w:t>me</w:t>
      </w:r>
      <w:r w:rsidRPr="00074B77">
        <w:rPr>
          <w:sz w:val="24"/>
          <w:lang w:val="en-GB"/>
        </w:rPr>
        <w:t xml:space="preserve">s. The possibility of fee exemption, not </w:t>
      </w:r>
      <w:r w:rsidR="00D01E26" w:rsidRPr="00074B77">
        <w:rPr>
          <w:sz w:val="24"/>
          <w:lang w:val="en-GB"/>
        </w:rPr>
        <w:t xml:space="preserve">exceeding </w:t>
      </w:r>
      <w:r w:rsidRPr="00074B77">
        <w:rPr>
          <w:sz w:val="24"/>
          <w:lang w:val="en-GB"/>
        </w:rPr>
        <w:t xml:space="preserve">50% of the amount </w:t>
      </w:r>
      <w:r w:rsidR="00D01E26" w:rsidRPr="00074B77">
        <w:rPr>
          <w:sz w:val="24"/>
          <w:lang w:val="en-GB"/>
        </w:rPr>
        <w:t>de</w:t>
      </w:r>
      <w:r w:rsidRPr="00074B77">
        <w:rPr>
          <w:sz w:val="24"/>
          <w:lang w:val="en-GB"/>
        </w:rPr>
        <w:t>t</w:t>
      </w:r>
      <w:r w:rsidR="00D01E26" w:rsidRPr="00074B77">
        <w:rPr>
          <w:sz w:val="24"/>
          <w:lang w:val="en-GB"/>
        </w:rPr>
        <w:t>ermined</w:t>
      </w:r>
      <w:r w:rsidRPr="00074B77">
        <w:rPr>
          <w:sz w:val="24"/>
          <w:lang w:val="en-GB"/>
        </w:rPr>
        <w:t xml:space="preserve"> by the Rector, is obtained by a student who achieves an average of 4.8÷4.9 of all the grades </w:t>
      </w:r>
      <w:r w:rsidR="00D01E26" w:rsidRPr="00074B77">
        <w:rPr>
          <w:sz w:val="24"/>
          <w:lang w:val="en-GB"/>
        </w:rPr>
        <w:t xml:space="preserve">for </w:t>
      </w:r>
      <w:r w:rsidRPr="00074B77">
        <w:rPr>
          <w:sz w:val="24"/>
          <w:lang w:val="en-GB"/>
        </w:rPr>
        <w:t xml:space="preserve">all the subjects taken in the previous year (average grade determined according to the Rules and Regulations for Studies). </w:t>
      </w:r>
      <w:r w:rsidR="00D01E26" w:rsidRPr="00074B77">
        <w:rPr>
          <w:sz w:val="24"/>
          <w:lang w:val="en-GB"/>
        </w:rPr>
        <w:t>Full exemption from the fee may be granted in the case of obtaining the average grade above 4.9. The decision on partial or total ex</w:t>
      </w:r>
      <w:r w:rsidR="00F8629A" w:rsidRPr="00074B77">
        <w:rPr>
          <w:sz w:val="24"/>
          <w:lang w:val="en-GB"/>
        </w:rPr>
        <w:t>em</w:t>
      </w:r>
      <w:r w:rsidR="00D01E26" w:rsidRPr="00074B77">
        <w:rPr>
          <w:sz w:val="24"/>
          <w:lang w:val="en-GB"/>
        </w:rPr>
        <w:t xml:space="preserve">ption from the fees is </w:t>
      </w:r>
      <w:r w:rsidR="00F8629A" w:rsidRPr="00074B77">
        <w:rPr>
          <w:sz w:val="24"/>
          <w:lang w:val="en-GB"/>
        </w:rPr>
        <w:t>made by the Dean at the student’s request.</w:t>
      </w:r>
    </w:p>
    <w:p w14:paraId="51DDC61D" w14:textId="7A50559E" w:rsidR="00F313D4" w:rsidRPr="00074B77" w:rsidRDefault="0042711F" w:rsidP="0057459D">
      <w:pPr>
        <w:numPr>
          <w:ilvl w:val="0"/>
          <w:numId w:val="7"/>
        </w:numPr>
        <w:tabs>
          <w:tab w:val="clear" w:pos="785"/>
        </w:tabs>
        <w:spacing w:before="60"/>
        <w:ind w:left="340" w:hanging="340"/>
        <w:jc w:val="both"/>
        <w:rPr>
          <w:sz w:val="24"/>
          <w:lang w:val="en-GB"/>
        </w:rPr>
      </w:pPr>
      <w:r w:rsidRPr="00074B77">
        <w:rPr>
          <w:spacing w:val="-2"/>
          <w:sz w:val="24"/>
          <w:lang w:val="en-GB"/>
        </w:rPr>
        <w:t xml:space="preserve">In the event that a part-time student, for reasons beyond his/her control, temporarily finds himself/herself in a very difficult financial situation, which </w:t>
      </w:r>
      <w:r w:rsidR="004B12A9" w:rsidRPr="00074B77">
        <w:rPr>
          <w:spacing w:val="-2"/>
          <w:sz w:val="24"/>
          <w:lang w:val="en-GB"/>
        </w:rPr>
        <w:t xml:space="preserve">prevents </w:t>
      </w:r>
      <w:r w:rsidRPr="00074B77">
        <w:rPr>
          <w:spacing w:val="-2"/>
          <w:sz w:val="24"/>
          <w:lang w:val="en-GB"/>
        </w:rPr>
        <w:t xml:space="preserve">payment of the fee set forth in §2 para. 1 </w:t>
      </w:r>
      <w:r w:rsidR="004B12A9" w:rsidRPr="00074B77">
        <w:rPr>
          <w:spacing w:val="-2"/>
          <w:sz w:val="24"/>
          <w:lang w:val="en-GB"/>
        </w:rPr>
        <w:t>item</w:t>
      </w:r>
      <w:r w:rsidRPr="00074B77">
        <w:rPr>
          <w:spacing w:val="-2"/>
          <w:sz w:val="24"/>
          <w:lang w:val="en-GB"/>
        </w:rPr>
        <w:t xml:space="preserve"> 1, the student has the right to </w:t>
      </w:r>
      <w:r w:rsidR="004B12A9" w:rsidRPr="00074B77">
        <w:rPr>
          <w:spacing w:val="-2"/>
          <w:sz w:val="24"/>
          <w:lang w:val="en-GB"/>
        </w:rPr>
        <w:t xml:space="preserve">apply to </w:t>
      </w:r>
      <w:r w:rsidRPr="00074B77">
        <w:rPr>
          <w:spacing w:val="-2"/>
          <w:sz w:val="24"/>
          <w:lang w:val="en-GB"/>
        </w:rPr>
        <w:t xml:space="preserve">the </w:t>
      </w:r>
      <w:r w:rsidR="004B12A9" w:rsidRPr="00074B77">
        <w:rPr>
          <w:spacing w:val="-2"/>
          <w:sz w:val="24"/>
          <w:lang w:val="en-GB"/>
        </w:rPr>
        <w:t>D</w:t>
      </w:r>
      <w:r w:rsidRPr="00074B77">
        <w:rPr>
          <w:spacing w:val="-2"/>
          <w:sz w:val="24"/>
          <w:lang w:val="en-GB"/>
        </w:rPr>
        <w:t xml:space="preserve">ean for exemption from </w:t>
      </w:r>
      <w:r w:rsidR="004B12A9" w:rsidRPr="00074B77">
        <w:rPr>
          <w:spacing w:val="-2"/>
          <w:sz w:val="24"/>
          <w:lang w:val="en-GB"/>
        </w:rPr>
        <w:t xml:space="preserve">a </w:t>
      </w:r>
      <w:r w:rsidRPr="00074B77">
        <w:rPr>
          <w:spacing w:val="-2"/>
          <w:sz w:val="24"/>
          <w:lang w:val="en-GB"/>
        </w:rPr>
        <w:t xml:space="preserve">part of the fee, but not more than 50%. </w:t>
      </w:r>
      <w:r w:rsidR="004B12A9" w:rsidRPr="00074B77">
        <w:rPr>
          <w:sz w:val="24"/>
          <w:lang w:val="en-GB"/>
        </w:rPr>
        <w:t xml:space="preserve">The application should document the difficult financial situation. </w:t>
      </w:r>
      <w:r w:rsidR="004B12A9" w:rsidRPr="00074B77">
        <w:rPr>
          <w:sz w:val="24"/>
          <w:lang w:val="en-GB"/>
        </w:rPr>
        <w:lastRenderedPageBreak/>
        <w:t>Exemption from</w:t>
      </w:r>
      <w:r w:rsidR="004B12A9" w:rsidRPr="00074B77">
        <w:rPr>
          <w:spacing w:val="-2"/>
          <w:sz w:val="24"/>
          <w:lang w:val="en-GB"/>
        </w:rPr>
        <w:t xml:space="preserve"> a part of the fee</w:t>
      </w:r>
      <w:r w:rsidR="004B12A9" w:rsidRPr="00074B77">
        <w:rPr>
          <w:sz w:val="24"/>
          <w:lang w:val="en-GB"/>
        </w:rPr>
        <w:t xml:space="preserve"> </w:t>
      </w:r>
      <w:r w:rsidR="00FD5955" w:rsidRPr="00074B77">
        <w:rPr>
          <w:sz w:val="24"/>
          <w:lang w:val="en-GB"/>
        </w:rPr>
        <w:t xml:space="preserve">for the reasons stated above </w:t>
      </w:r>
      <w:r w:rsidR="004B12A9" w:rsidRPr="00074B77">
        <w:rPr>
          <w:sz w:val="24"/>
          <w:lang w:val="en-GB"/>
        </w:rPr>
        <w:t xml:space="preserve">may </w:t>
      </w:r>
      <w:r w:rsidR="00FD5955" w:rsidRPr="00074B77">
        <w:rPr>
          <w:sz w:val="24"/>
          <w:lang w:val="en-GB"/>
        </w:rPr>
        <w:t>apply for</w:t>
      </w:r>
      <w:r w:rsidR="004B12A9" w:rsidRPr="00074B77">
        <w:rPr>
          <w:sz w:val="24"/>
          <w:lang w:val="en-GB"/>
        </w:rPr>
        <w:t xml:space="preserve"> one semester only, </w:t>
      </w:r>
      <w:r w:rsidR="00FD5955" w:rsidRPr="00074B77">
        <w:rPr>
          <w:sz w:val="24"/>
          <w:lang w:val="en-GB"/>
        </w:rPr>
        <w:t>once during the entire period of study.</w:t>
      </w:r>
    </w:p>
    <w:p w14:paraId="14B9DA8A" w14:textId="76F17C9D" w:rsidR="00F313D4" w:rsidRPr="00074B77" w:rsidRDefault="00FD5955" w:rsidP="003032CB">
      <w:pPr>
        <w:keepNext/>
        <w:jc w:val="center"/>
        <w:rPr>
          <w:b/>
          <w:sz w:val="24"/>
          <w:lang w:val="en-GB"/>
        </w:rPr>
      </w:pPr>
      <w:r w:rsidRPr="00074B77">
        <w:rPr>
          <w:b/>
          <w:bCs/>
          <w:sz w:val="24"/>
          <w:szCs w:val="24"/>
          <w:lang w:val="en-GB"/>
        </w:rPr>
        <w:t>Rules for charging fees for classes repeated due to unsatisfactory academic performance</w:t>
      </w:r>
    </w:p>
    <w:p w14:paraId="39019E53" w14:textId="6C72FFA1" w:rsidR="00F313D4" w:rsidRPr="00074B77" w:rsidRDefault="00B04F63" w:rsidP="0085381B">
      <w:pPr>
        <w:keepNext/>
        <w:spacing w:before="120"/>
        <w:jc w:val="center"/>
        <w:rPr>
          <w:b/>
          <w:sz w:val="24"/>
          <w:lang w:val="en-GB"/>
        </w:rPr>
      </w:pPr>
      <w:r w:rsidRPr="00074B77">
        <w:rPr>
          <w:b/>
          <w:sz w:val="24"/>
          <w:lang w:val="en-GB"/>
        </w:rPr>
        <w:t>§ 4</w:t>
      </w:r>
      <w:r w:rsidR="00F313D4" w:rsidRPr="00074B77">
        <w:rPr>
          <w:b/>
          <w:sz w:val="24"/>
          <w:lang w:val="en-GB"/>
        </w:rPr>
        <w:t>.</w:t>
      </w:r>
    </w:p>
    <w:p w14:paraId="0E23A6DA" w14:textId="77F96DB4" w:rsidR="00233283" w:rsidRPr="00074B77" w:rsidRDefault="00E03619" w:rsidP="003032CB">
      <w:pPr>
        <w:numPr>
          <w:ilvl w:val="0"/>
          <w:numId w:val="33"/>
        </w:numPr>
        <w:spacing w:before="60"/>
        <w:jc w:val="both"/>
        <w:rPr>
          <w:sz w:val="24"/>
          <w:lang w:val="en-GB"/>
        </w:rPr>
      </w:pPr>
      <w:r w:rsidRPr="00074B77">
        <w:rPr>
          <w:sz w:val="24"/>
          <w:lang w:val="en-GB"/>
        </w:rPr>
        <w:t xml:space="preserve">If a student at any level, form and study profile for the reasons </w:t>
      </w:r>
      <w:r w:rsidR="00E539B6" w:rsidRPr="00074B77">
        <w:rPr>
          <w:sz w:val="24"/>
          <w:lang w:val="en-GB"/>
        </w:rPr>
        <w:t xml:space="preserve">stated </w:t>
      </w:r>
      <w:r w:rsidRPr="00074B77">
        <w:rPr>
          <w:sz w:val="24"/>
          <w:lang w:val="en-GB"/>
        </w:rPr>
        <w:t>in § 2 para. 1</w:t>
      </w:r>
      <w:r w:rsidR="00E911C2" w:rsidRPr="00074B77">
        <w:rPr>
          <w:sz w:val="24"/>
          <w:lang w:val="en-GB"/>
        </w:rPr>
        <w:t>,</w:t>
      </w:r>
      <w:r w:rsidRPr="00074B77">
        <w:rPr>
          <w:sz w:val="24"/>
          <w:lang w:val="en-GB"/>
        </w:rPr>
        <w:t xml:space="preserve"> item 1 has been referred by the Dean to repeat a particular form or module of classes</w:t>
      </w:r>
      <w:r w:rsidR="00E539B6" w:rsidRPr="00074B77">
        <w:rPr>
          <w:sz w:val="24"/>
          <w:lang w:val="en-GB"/>
        </w:rPr>
        <w:t>, he/she pays a fee only for repeating the indicated forms of classes. The amount of the fees is determined by the Rector. The fee is paid in accordance with § 2 para. 7.</w:t>
      </w:r>
    </w:p>
    <w:p w14:paraId="08C4C4BA" w14:textId="10707FAE" w:rsidR="00F313D4" w:rsidRPr="00074B77" w:rsidRDefault="00E539B6" w:rsidP="006463CA">
      <w:pPr>
        <w:numPr>
          <w:ilvl w:val="0"/>
          <w:numId w:val="33"/>
        </w:numPr>
        <w:spacing w:before="60"/>
        <w:ind w:left="357" w:hanging="357"/>
        <w:jc w:val="both"/>
        <w:rPr>
          <w:sz w:val="24"/>
          <w:lang w:val="en-GB"/>
        </w:rPr>
      </w:pPr>
      <w:r w:rsidRPr="00074B77">
        <w:rPr>
          <w:spacing w:val="-4"/>
          <w:sz w:val="24"/>
          <w:lang w:val="en-GB"/>
        </w:rPr>
        <w:t>At the student’s request</w:t>
      </w:r>
      <w:r w:rsidR="00B911FB" w:rsidRPr="00074B77">
        <w:rPr>
          <w:spacing w:val="-4"/>
          <w:sz w:val="24"/>
          <w:lang w:val="en-GB"/>
        </w:rPr>
        <w:t>, in exceptional, documented random situations</w:t>
      </w:r>
      <w:r w:rsidR="00E911C2" w:rsidRPr="00074B77">
        <w:rPr>
          <w:spacing w:val="-4"/>
          <w:sz w:val="24"/>
          <w:lang w:val="en-GB"/>
        </w:rPr>
        <w:t>,</w:t>
      </w:r>
      <w:r w:rsidR="00B911FB" w:rsidRPr="00074B77">
        <w:rPr>
          <w:spacing w:val="-4"/>
          <w:sz w:val="24"/>
          <w:lang w:val="en-GB"/>
        </w:rPr>
        <w:t xml:space="preserve"> the Dean may exempt the student from the fee referred to in para. 1, but not more than 1/3. Such exemption may occur once during the entire cycle of education of a given form, level and profile of study.</w:t>
      </w:r>
    </w:p>
    <w:p w14:paraId="2D5F8C33" w14:textId="46DEEA5C" w:rsidR="00F313D4" w:rsidRPr="00074B77" w:rsidRDefault="007333E8" w:rsidP="00C20437">
      <w:pPr>
        <w:pStyle w:val="Tekstpodstawowy3"/>
        <w:keepNext/>
        <w:spacing w:before="240"/>
        <w:jc w:val="center"/>
        <w:rPr>
          <w:lang w:val="en-GB"/>
        </w:rPr>
      </w:pPr>
      <w:r w:rsidRPr="00074B77">
        <w:rPr>
          <w:szCs w:val="24"/>
          <w:lang w:val="en-GB"/>
        </w:rPr>
        <w:t>Rules for charging fees for educational services provided in a foreign language, for classes not included in the part-time study programme</w:t>
      </w:r>
    </w:p>
    <w:p w14:paraId="4592484F" w14:textId="470409C1" w:rsidR="00F313D4" w:rsidRPr="00074B77" w:rsidRDefault="00B04F63" w:rsidP="00C20437">
      <w:pPr>
        <w:keepNext/>
        <w:spacing w:before="120"/>
        <w:jc w:val="center"/>
        <w:rPr>
          <w:b/>
          <w:sz w:val="24"/>
          <w:lang w:val="en-GB"/>
        </w:rPr>
      </w:pPr>
      <w:r w:rsidRPr="00074B77">
        <w:rPr>
          <w:b/>
          <w:sz w:val="24"/>
          <w:lang w:val="en-GB"/>
        </w:rPr>
        <w:t>§ 5</w:t>
      </w:r>
      <w:r w:rsidR="00F313D4" w:rsidRPr="00074B77">
        <w:rPr>
          <w:b/>
          <w:sz w:val="24"/>
          <w:lang w:val="en-GB"/>
        </w:rPr>
        <w:t>.</w:t>
      </w:r>
    </w:p>
    <w:p w14:paraId="17ECD8FE" w14:textId="70D1B571" w:rsidR="00F313D4" w:rsidRPr="00074B77" w:rsidRDefault="00AA5A13" w:rsidP="003032CB">
      <w:pPr>
        <w:numPr>
          <w:ilvl w:val="0"/>
          <w:numId w:val="34"/>
        </w:numPr>
        <w:spacing w:before="60"/>
        <w:jc w:val="both"/>
        <w:rPr>
          <w:sz w:val="24"/>
          <w:lang w:val="en-GB"/>
        </w:rPr>
      </w:pPr>
      <w:r w:rsidRPr="00074B77">
        <w:rPr>
          <w:sz w:val="24"/>
          <w:lang w:val="en-GB"/>
        </w:rPr>
        <w:t xml:space="preserve">No fees are charged for education in a foreign language </w:t>
      </w:r>
      <w:r w:rsidR="00C03B4F" w:rsidRPr="00074B77">
        <w:rPr>
          <w:sz w:val="24"/>
          <w:lang w:val="en-GB"/>
        </w:rPr>
        <w:t>to</w:t>
      </w:r>
      <w:r w:rsidRPr="00074B77">
        <w:rPr>
          <w:sz w:val="24"/>
          <w:lang w:val="en-GB"/>
        </w:rPr>
        <w:t xml:space="preserve"> students realizing the education process under international agreements in which the West Pomeranian University of Technology in Szczecin is one of the parties, and the agreement contains provisions specifying free settlement of the tasks realized.</w:t>
      </w:r>
    </w:p>
    <w:p w14:paraId="744D3707" w14:textId="382AB114" w:rsidR="00F313D4" w:rsidRPr="00074B77" w:rsidRDefault="00C03B4F" w:rsidP="006463CA">
      <w:pPr>
        <w:numPr>
          <w:ilvl w:val="0"/>
          <w:numId w:val="34"/>
        </w:numPr>
        <w:spacing w:before="60"/>
        <w:ind w:left="357" w:hanging="357"/>
        <w:jc w:val="both"/>
        <w:rPr>
          <w:sz w:val="24"/>
          <w:lang w:val="en-GB"/>
        </w:rPr>
      </w:pPr>
      <w:r w:rsidRPr="00074B77">
        <w:rPr>
          <w:sz w:val="24"/>
          <w:lang w:val="en-GB"/>
        </w:rPr>
        <w:t>F</w:t>
      </w:r>
      <w:r w:rsidR="00AA5A13" w:rsidRPr="00074B77">
        <w:rPr>
          <w:sz w:val="24"/>
          <w:lang w:val="en-GB"/>
        </w:rPr>
        <w:t>ees for studies in a foreign language are charged to students who undertake studies on a fee-paying basis</w:t>
      </w:r>
      <w:r w:rsidRPr="00074B77">
        <w:rPr>
          <w:sz w:val="24"/>
          <w:lang w:val="en-GB"/>
        </w:rPr>
        <w:t>.</w:t>
      </w:r>
    </w:p>
    <w:p w14:paraId="5144EE92" w14:textId="58D81E03" w:rsidR="00F313D4" w:rsidRPr="00074B77" w:rsidRDefault="00C03B4F" w:rsidP="006463CA">
      <w:pPr>
        <w:numPr>
          <w:ilvl w:val="0"/>
          <w:numId w:val="34"/>
        </w:numPr>
        <w:spacing w:before="60"/>
        <w:ind w:left="357" w:hanging="357"/>
        <w:jc w:val="both"/>
        <w:rPr>
          <w:sz w:val="24"/>
          <w:lang w:val="en-GB"/>
        </w:rPr>
      </w:pPr>
      <w:r w:rsidRPr="00074B77">
        <w:rPr>
          <w:sz w:val="24"/>
          <w:lang w:val="en-GB"/>
        </w:rPr>
        <w:t>The amount of fees for studies in a foreign language is determined by the Rector for each class.</w:t>
      </w:r>
    </w:p>
    <w:p w14:paraId="5C812796" w14:textId="76043972" w:rsidR="00F313D4" w:rsidRPr="00074B77" w:rsidRDefault="00C03B4F" w:rsidP="006463CA">
      <w:pPr>
        <w:numPr>
          <w:ilvl w:val="0"/>
          <w:numId w:val="34"/>
        </w:numPr>
        <w:spacing w:before="60"/>
        <w:ind w:left="357" w:hanging="357"/>
        <w:jc w:val="both"/>
        <w:rPr>
          <w:sz w:val="24"/>
          <w:lang w:val="en-GB"/>
        </w:rPr>
      </w:pPr>
      <w:r w:rsidRPr="00074B77">
        <w:rPr>
          <w:sz w:val="24"/>
          <w:lang w:val="en-GB"/>
        </w:rPr>
        <w:t>In the case of realization of a full cycle of education in a given field of study in a foreign language, the amount of fees charged for the academic year (divided into semesters) is determined by the Rector.</w:t>
      </w:r>
    </w:p>
    <w:p w14:paraId="61D88972" w14:textId="6144DDFC" w:rsidR="00F313D4" w:rsidRPr="00074B77" w:rsidRDefault="008701EA" w:rsidP="006463CA">
      <w:pPr>
        <w:numPr>
          <w:ilvl w:val="0"/>
          <w:numId w:val="34"/>
        </w:numPr>
        <w:spacing w:before="60"/>
        <w:ind w:left="357" w:hanging="357"/>
        <w:jc w:val="both"/>
        <w:rPr>
          <w:sz w:val="24"/>
          <w:lang w:val="en-GB"/>
        </w:rPr>
      </w:pPr>
      <w:r w:rsidRPr="00074B77">
        <w:rPr>
          <w:sz w:val="24"/>
          <w:lang w:val="en-GB"/>
        </w:rPr>
        <w:t>No exemption from fees is granted for studies in a foreign language.</w:t>
      </w:r>
    </w:p>
    <w:p w14:paraId="4B1DC017" w14:textId="2A0507BB" w:rsidR="00F313D4" w:rsidRPr="00074B77" w:rsidRDefault="008701EA" w:rsidP="006463CA">
      <w:pPr>
        <w:numPr>
          <w:ilvl w:val="0"/>
          <w:numId w:val="34"/>
        </w:numPr>
        <w:spacing w:before="60"/>
        <w:jc w:val="both"/>
        <w:rPr>
          <w:sz w:val="24"/>
          <w:szCs w:val="24"/>
          <w:lang w:val="en-GB"/>
        </w:rPr>
      </w:pPr>
      <w:r w:rsidRPr="00074B77">
        <w:rPr>
          <w:sz w:val="24"/>
          <w:szCs w:val="24"/>
          <w:lang w:val="en-GB"/>
        </w:rPr>
        <w:t xml:space="preserve">Fees for classes not included in the curriculum and for classes conducted as part of an individual study programme at a part-time study programme are charged in accordance with </w:t>
      </w:r>
      <w:r w:rsidRPr="00074B77">
        <w:rPr>
          <w:sz w:val="24"/>
          <w:lang w:val="en-GB"/>
        </w:rPr>
        <w:t xml:space="preserve">§ 2 para. 7. </w:t>
      </w:r>
      <w:r w:rsidR="00B15949" w:rsidRPr="00074B77">
        <w:rPr>
          <w:sz w:val="24"/>
          <w:szCs w:val="24"/>
          <w:lang w:val="en-GB"/>
        </w:rPr>
        <w:t>The amount of the fees is determined by the Rector individually for each class, at the request of the Dean of the faculty in which the given educational service is provided.</w:t>
      </w:r>
    </w:p>
    <w:p w14:paraId="4F5F1EDA" w14:textId="564DA7CD" w:rsidR="00F313D4" w:rsidRPr="00074B77" w:rsidRDefault="00B15949" w:rsidP="00476EBB">
      <w:pPr>
        <w:pStyle w:val="Tekstpodstawowy3"/>
        <w:keepNext/>
        <w:spacing w:before="240"/>
        <w:jc w:val="center"/>
        <w:rPr>
          <w:color w:val="000000" w:themeColor="text1"/>
          <w:lang w:val="en-GB"/>
        </w:rPr>
      </w:pPr>
      <w:r w:rsidRPr="00074B77">
        <w:rPr>
          <w:color w:val="000000" w:themeColor="text1"/>
          <w:lang w:val="en-GB"/>
        </w:rPr>
        <w:t xml:space="preserve">Rules for charging </w:t>
      </w:r>
      <w:r w:rsidRPr="00074B77">
        <w:rPr>
          <w:lang w:val="en-GB"/>
        </w:rPr>
        <w:t>fees for postgraduate studies or other forms of education</w:t>
      </w:r>
    </w:p>
    <w:p w14:paraId="0F2F6BA3" w14:textId="21211C2B" w:rsidR="00F313D4" w:rsidRPr="00074B77" w:rsidRDefault="00B04F63" w:rsidP="0085381B">
      <w:pPr>
        <w:spacing w:before="120"/>
        <w:jc w:val="center"/>
        <w:rPr>
          <w:b/>
          <w:sz w:val="24"/>
          <w:lang w:val="en-GB"/>
        </w:rPr>
      </w:pPr>
      <w:r w:rsidRPr="00074B77">
        <w:rPr>
          <w:b/>
          <w:sz w:val="24"/>
          <w:lang w:val="en-GB"/>
        </w:rPr>
        <w:t>§ 6</w:t>
      </w:r>
      <w:r w:rsidR="00F313D4" w:rsidRPr="00074B77">
        <w:rPr>
          <w:b/>
          <w:sz w:val="24"/>
          <w:lang w:val="en-GB"/>
        </w:rPr>
        <w:t>.</w:t>
      </w:r>
    </w:p>
    <w:p w14:paraId="294108E9" w14:textId="58B296BD" w:rsidR="00F313D4" w:rsidRPr="00074B77" w:rsidRDefault="009D2ACF" w:rsidP="003032CB">
      <w:pPr>
        <w:numPr>
          <w:ilvl w:val="0"/>
          <w:numId w:val="36"/>
        </w:numPr>
        <w:spacing w:before="60"/>
        <w:ind w:left="284" w:hanging="284"/>
        <w:jc w:val="both"/>
        <w:rPr>
          <w:sz w:val="24"/>
          <w:szCs w:val="24"/>
          <w:lang w:val="en-GB"/>
        </w:rPr>
      </w:pPr>
      <w:bookmarkStart w:id="2" w:name="_Hlk99894147"/>
      <w:r w:rsidRPr="00074B77">
        <w:rPr>
          <w:sz w:val="24"/>
          <w:szCs w:val="24"/>
          <w:lang w:val="en-GB"/>
        </w:rPr>
        <w:t xml:space="preserve">Fees for postgraduate studies or other forms of education </w:t>
      </w:r>
      <w:bookmarkEnd w:id="2"/>
      <w:r w:rsidRPr="00074B77">
        <w:rPr>
          <w:sz w:val="24"/>
          <w:szCs w:val="24"/>
          <w:lang w:val="en-GB"/>
        </w:rPr>
        <w:t xml:space="preserve">are </w:t>
      </w:r>
      <w:r w:rsidR="0040168F" w:rsidRPr="00074B77">
        <w:rPr>
          <w:sz w:val="24"/>
          <w:szCs w:val="24"/>
          <w:lang w:val="en-GB"/>
        </w:rPr>
        <w:t xml:space="preserve">collected from </w:t>
      </w:r>
      <w:r w:rsidRPr="00074B77">
        <w:rPr>
          <w:sz w:val="24"/>
          <w:szCs w:val="24"/>
          <w:lang w:val="en-GB"/>
        </w:rPr>
        <w:t>the participants of the said forms.</w:t>
      </w:r>
    </w:p>
    <w:p w14:paraId="3EFF8B11" w14:textId="0D37B054" w:rsidR="00942D3B" w:rsidRPr="00074B77" w:rsidRDefault="0026685B" w:rsidP="006463CA">
      <w:pPr>
        <w:numPr>
          <w:ilvl w:val="0"/>
          <w:numId w:val="36"/>
        </w:numPr>
        <w:spacing w:before="60"/>
        <w:ind w:left="284" w:hanging="284"/>
        <w:jc w:val="both"/>
        <w:rPr>
          <w:color w:val="000000" w:themeColor="text1"/>
          <w:sz w:val="24"/>
          <w:szCs w:val="24"/>
          <w:lang w:val="en-GB"/>
        </w:rPr>
      </w:pPr>
      <w:r w:rsidRPr="00074B77">
        <w:rPr>
          <w:color w:val="000000" w:themeColor="text1"/>
          <w:sz w:val="24"/>
          <w:szCs w:val="24"/>
          <w:lang w:val="en-GB"/>
        </w:rPr>
        <w:t>The amount of fees is specified in the preliminary cost calculation for postgraduate studies or other forms of education, prepared by the organizational unit conducting a given form of education. The cost calculation is approved by the Rector.</w:t>
      </w:r>
    </w:p>
    <w:p w14:paraId="6C86DC65" w14:textId="6B614241" w:rsidR="00F313D4" w:rsidRPr="00074B77" w:rsidRDefault="004E383F" w:rsidP="006463CA">
      <w:pPr>
        <w:numPr>
          <w:ilvl w:val="0"/>
          <w:numId w:val="36"/>
        </w:numPr>
        <w:tabs>
          <w:tab w:val="num" w:pos="284"/>
        </w:tabs>
        <w:spacing w:before="60"/>
        <w:ind w:left="284" w:hanging="284"/>
        <w:jc w:val="both"/>
        <w:rPr>
          <w:sz w:val="24"/>
          <w:szCs w:val="24"/>
          <w:lang w:val="en-GB"/>
        </w:rPr>
      </w:pPr>
      <w:r w:rsidRPr="00074B77">
        <w:rPr>
          <w:sz w:val="24"/>
          <w:szCs w:val="24"/>
          <w:lang w:val="en-GB"/>
        </w:rPr>
        <w:t>Fees for education at the postgraduate level is determined as a whole for the entire cycle of education or for semesters if the cycle of education provides for such a division of classes. The fees may be paid in installments.</w:t>
      </w:r>
    </w:p>
    <w:p w14:paraId="0B2CBFAB" w14:textId="7270C5CD" w:rsidR="00B12F5C" w:rsidRPr="00074B77" w:rsidRDefault="004E383F" w:rsidP="006463CA">
      <w:pPr>
        <w:numPr>
          <w:ilvl w:val="0"/>
          <w:numId w:val="36"/>
        </w:numPr>
        <w:spacing w:before="60"/>
        <w:ind w:left="284" w:hanging="284"/>
        <w:jc w:val="both"/>
        <w:rPr>
          <w:sz w:val="24"/>
          <w:szCs w:val="24"/>
          <w:lang w:val="en-GB"/>
        </w:rPr>
      </w:pPr>
      <w:r w:rsidRPr="00074B77">
        <w:rPr>
          <w:sz w:val="24"/>
          <w:szCs w:val="24"/>
          <w:lang w:val="en-GB"/>
        </w:rPr>
        <w:t>Fees for education in a form other than postgraduate studies are collected from participants on dates determined by the head of a given form.</w:t>
      </w:r>
    </w:p>
    <w:p w14:paraId="10812BAC" w14:textId="2272DAA5" w:rsidR="00E14EEB" w:rsidRPr="00074B77" w:rsidRDefault="00E14EEB" w:rsidP="0085381B">
      <w:pPr>
        <w:spacing w:before="120"/>
        <w:jc w:val="center"/>
        <w:rPr>
          <w:b/>
          <w:sz w:val="24"/>
          <w:lang w:val="en-GB"/>
        </w:rPr>
      </w:pPr>
      <w:r w:rsidRPr="00074B77">
        <w:rPr>
          <w:b/>
          <w:sz w:val="24"/>
          <w:lang w:val="en-GB"/>
        </w:rPr>
        <w:t xml:space="preserve">§ </w:t>
      </w:r>
      <w:r w:rsidR="00B04F63" w:rsidRPr="00074B77">
        <w:rPr>
          <w:b/>
          <w:sz w:val="24"/>
          <w:lang w:val="en-GB"/>
        </w:rPr>
        <w:t>7</w:t>
      </w:r>
      <w:r w:rsidRPr="00074B77">
        <w:rPr>
          <w:b/>
          <w:sz w:val="24"/>
          <w:lang w:val="en-GB"/>
        </w:rPr>
        <w:t>.</w:t>
      </w:r>
    </w:p>
    <w:p w14:paraId="2F6180F7" w14:textId="3E0F77B9" w:rsidR="004E383F" w:rsidRPr="00074B77" w:rsidRDefault="004E383F" w:rsidP="004E383F">
      <w:pPr>
        <w:pStyle w:val="akapit"/>
        <w:rPr>
          <w:lang w:val="en-GB"/>
        </w:rPr>
      </w:pPr>
      <w:r w:rsidRPr="00074B77">
        <w:rPr>
          <w:lang w:val="en-GB"/>
        </w:rPr>
        <w:t>The order enters into force on the day it is signed, with the effect from academic year 20</w:t>
      </w:r>
      <w:r w:rsidR="0040168F" w:rsidRPr="00074B77">
        <w:rPr>
          <w:lang w:val="en-GB"/>
        </w:rPr>
        <w:t>19</w:t>
      </w:r>
      <w:r w:rsidRPr="00074B77">
        <w:rPr>
          <w:lang w:val="en-GB"/>
        </w:rPr>
        <w:t>/202</w:t>
      </w:r>
      <w:r w:rsidR="0040168F" w:rsidRPr="00074B77">
        <w:rPr>
          <w:lang w:val="en-GB"/>
        </w:rPr>
        <w:t>0</w:t>
      </w:r>
      <w:r w:rsidRPr="00074B77">
        <w:rPr>
          <w:lang w:val="en-GB"/>
        </w:rPr>
        <w:t>.</w:t>
      </w:r>
    </w:p>
    <w:p w14:paraId="04C47DFF" w14:textId="2A45425B" w:rsidR="00942D3B" w:rsidRPr="00074B77" w:rsidRDefault="0040168F" w:rsidP="00C61817">
      <w:pPr>
        <w:spacing w:before="240" w:after="720"/>
        <w:ind w:left="4536"/>
        <w:jc w:val="center"/>
        <w:rPr>
          <w:sz w:val="24"/>
          <w:szCs w:val="24"/>
          <w:lang w:val="en-GB"/>
        </w:rPr>
      </w:pPr>
      <w:r w:rsidRPr="00074B77">
        <w:rPr>
          <w:sz w:val="24"/>
          <w:szCs w:val="24"/>
          <w:lang w:val="en-GB"/>
        </w:rPr>
        <w:t>Rector</w:t>
      </w:r>
    </w:p>
    <w:p w14:paraId="2A8BE5B8" w14:textId="7ABDDFDE" w:rsidR="0040168F" w:rsidRPr="00734063" w:rsidRDefault="00734063" w:rsidP="00734063">
      <w:pPr>
        <w:spacing w:before="240" w:after="720" w:line="276" w:lineRule="auto"/>
        <w:ind w:left="4536" w:hanging="340"/>
        <w:jc w:val="center"/>
        <w:rPr>
          <w:sz w:val="24"/>
        </w:rPr>
      </w:pPr>
      <w:r w:rsidRPr="00734063">
        <w:rPr>
          <w:sz w:val="24"/>
        </w:rPr>
        <w:t>Professor Jacek Wróbel, PhD, DSc</w:t>
      </w:r>
    </w:p>
    <w:sectPr w:rsidR="0040168F" w:rsidRPr="00734063" w:rsidSect="00C20437">
      <w:footerReference w:type="even" r:id="rId8"/>
      <w:pgSz w:w="11907" w:h="16839" w:code="9"/>
      <w:pgMar w:top="851" w:right="851" w:bottom="567" w:left="1418" w:header="0" w:footer="442"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71AD4" w14:textId="77777777" w:rsidR="00BF1280" w:rsidRDefault="00BF1280">
      <w:r>
        <w:separator/>
      </w:r>
    </w:p>
  </w:endnote>
  <w:endnote w:type="continuationSeparator" w:id="0">
    <w:p w14:paraId="3AB65211" w14:textId="77777777" w:rsidR="00BF1280" w:rsidRDefault="00BF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31600" w14:textId="77777777" w:rsidR="00AD529A" w:rsidRDefault="00AD52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9007A4" w14:textId="77777777" w:rsidR="00AD529A" w:rsidRDefault="00AD529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0E336" w14:textId="77777777" w:rsidR="00BF1280" w:rsidRDefault="00BF1280">
      <w:r>
        <w:separator/>
      </w:r>
    </w:p>
  </w:footnote>
  <w:footnote w:type="continuationSeparator" w:id="0">
    <w:p w14:paraId="0A50A813" w14:textId="77777777" w:rsidR="00BF1280" w:rsidRDefault="00BF1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3CD8"/>
    <w:multiLevelType w:val="singleLevel"/>
    <w:tmpl w:val="FC6C6E48"/>
    <w:lvl w:ilvl="0">
      <w:start w:val="1"/>
      <w:numFmt w:val="decimal"/>
      <w:lvlText w:val="%1."/>
      <w:lvlJc w:val="left"/>
      <w:pPr>
        <w:tabs>
          <w:tab w:val="num" w:pos="644"/>
        </w:tabs>
        <w:ind w:left="644" w:hanging="360"/>
      </w:pPr>
      <w:rPr>
        <w:rFonts w:ascii="Times New Roman" w:hAnsi="Times New Roman" w:hint="default"/>
        <w:b w:val="0"/>
        <w:i w:val="0"/>
        <w:sz w:val="24"/>
      </w:rPr>
    </w:lvl>
  </w:abstractNum>
  <w:abstractNum w:abstractNumId="2" w15:restartNumberingAfterBreak="0">
    <w:nsid w:val="018F6EB2"/>
    <w:multiLevelType w:val="singleLevel"/>
    <w:tmpl w:val="053AEDAC"/>
    <w:lvl w:ilvl="0">
      <w:start w:val="1"/>
      <w:numFmt w:val="lowerLetter"/>
      <w:lvlText w:val="%1)"/>
      <w:legacy w:legacy="1" w:legacySpace="0" w:legacyIndent="283"/>
      <w:lvlJc w:val="left"/>
      <w:pPr>
        <w:ind w:left="283" w:hanging="283"/>
      </w:pPr>
    </w:lvl>
  </w:abstractNum>
  <w:abstractNum w:abstractNumId="3" w15:restartNumberingAfterBreak="0">
    <w:nsid w:val="06226B05"/>
    <w:multiLevelType w:val="hybridMultilevel"/>
    <w:tmpl w:val="AF862724"/>
    <w:lvl w:ilvl="0" w:tplc="9604C5AE">
      <w:start w:val="1"/>
      <w:numFmt w:val="decimal"/>
      <w:lvlText w:val="%1."/>
      <w:lvlJc w:val="left"/>
      <w:pPr>
        <w:tabs>
          <w:tab w:val="num" w:pos="965"/>
        </w:tabs>
        <w:ind w:left="965" w:hanging="397"/>
      </w:pPr>
      <w:rPr>
        <w:rFonts w:ascii="Times New Roman" w:hAnsi="Times New Roman" w:hint="default"/>
        <w:b w:val="0"/>
        <w:i w:val="0"/>
        <w:sz w:val="24"/>
        <w:szCs w:val="24"/>
      </w:rPr>
    </w:lvl>
    <w:lvl w:ilvl="1" w:tplc="176A8224">
      <w:start w:val="1"/>
      <w:numFmt w:val="lowerLetter"/>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4" w15:restartNumberingAfterBreak="0">
    <w:nsid w:val="0AA516A4"/>
    <w:multiLevelType w:val="hybridMultilevel"/>
    <w:tmpl w:val="577A6342"/>
    <w:lvl w:ilvl="0" w:tplc="DCB0E590">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1813D80"/>
    <w:multiLevelType w:val="singleLevel"/>
    <w:tmpl w:val="2AA0B732"/>
    <w:lvl w:ilvl="0">
      <w:start w:val="1"/>
      <w:numFmt w:val="decimal"/>
      <w:lvlText w:val="%1)"/>
      <w:lvlJc w:val="left"/>
      <w:pPr>
        <w:tabs>
          <w:tab w:val="num" w:pos="720"/>
        </w:tabs>
        <w:ind w:left="720" w:hanging="720"/>
      </w:pPr>
      <w:rPr>
        <w:rFonts w:hint="default"/>
      </w:rPr>
    </w:lvl>
  </w:abstractNum>
  <w:abstractNum w:abstractNumId="6" w15:restartNumberingAfterBreak="0">
    <w:nsid w:val="1284028D"/>
    <w:multiLevelType w:val="singleLevel"/>
    <w:tmpl w:val="7D00D7E6"/>
    <w:lvl w:ilvl="0">
      <w:start w:val="1"/>
      <w:numFmt w:val="decimal"/>
      <w:lvlText w:val="%1."/>
      <w:lvlJc w:val="left"/>
      <w:pPr>
        <w:tabs>
          <w:tab w:val="num" w:pos="644"/>
        </w:tabs>
        <w:ind w:left="644" w:hanging="360"/>
      </w:pPr>
      <w:rPr>
        <w:rFonts w:hint="default"/>
        <w:b/>
      </w:rPr>
    </w:lvl>
  </w:abstractNum>
  <w:abstractNum w:abstractNumId="7" w15:restartNumberingAfterBreak="0">
    <w:nsid w:val="27C32803"/>
    <w:multiLevelType w:val="hybridMultilevel"/>
    <w:tmpl w:val="CA20EBCC"/>
    <w:lvl w:ilvl="0" w:tplc="B9D0DC0C">
      <w:start w:val="1"/>
      <w:numFmt w:val="decimal"/>
      <w:lvlText w:val="%1."/>
      <w:lvlJc w:val="left"/>
      <w:pPr>
        <w:tabs>
          <w:tab w:val="num" w:pos="497"/>
        </w:tabs>
        <w:ind w:left="497" w:hanging="397"/>
      </w:pPr>
      <w:rPr>
        <w:rFonts w:hint="default"/>
        <w:b w:val="0"/>
        <w:i w:val="0"/>
        <w:color w:val="auto"/>
        <w:sz w:val="24"/>
        <w:szCs w:val="24"/>
      </w:rPr>
    </w:lvl>
    <w:lvl w:ilvl="1" w:tplc="8274FC7A">
      <w:start w:val="1"/>
      <w:numFmt w:val="decimal"/>
      <w:lvlText w:val="%2)"/>
      <w:lvlJc w:val="left"/>
      <w:pPr>
        <w:tabs>
          <w:tab w:val="num" w:pos="1723"/>
        </w:tabs>
        <w:ind w:left="1723" w:hanging="360"/>
      </w:pPr>
      <w:rPr>
        <w:rFonts w:hint="default"/>
      </w:rPr>
    </w:lvl>
    <w:lvl w:ilvl="2" w:tplc="72F6CB84">
      <w:start w:val="1"/>
      <w:numFmt w:val="lowerLetter"/>
      <w:lvlText w:val="%3)"/>
      <w:lvlJc w:val="left"/>
      <w:pPr>
        <w:tabs>
          <w:tab w:val="num" w:pos="2623"/>
        </w:tabs>
        <w:ind w:left="2623" w:hanging="360"/>
      </w:pPr>
      <w:rPr>
        <w:rFonts w:hint="default"/>
      </w:rPr>
    </w:lvl>
    <w:lvl w:ilvl="3" w:tplc="E5E87444">
      <w:start w:val="8"/>
      <w:numFmt w:val="decimal"/>
      <w:lvlText w:val="%4."/>
      <w:lvlJc w:val="left"/>
      <w:pPr>
        <w:tabs>
          <w:tab w:val="num" w:pos="3200"/>
        </w:tabs>
        <w:ind w:left="3200" w:hanging="397"/>
      </w:pPr>
      <w:rPr>
        <w:rFonts w:hint="default"/>
        <w:b w:val="0"/>
        <w:i w:val="0"/>
        <w:sz w:val="24"/>
        <w:szCs w:val="24"/>
      </w:rPr>
    </w:lvl>
    <w:lvl w:ilvl="4" w:tplc="E05CA2E4">
      <w:start w:val="9"/>
      <w:numFmt w:val="decimal"/>
      <w:lvlText w:val="%5."/>
      <w:lvlJc w:val="left"/>
      <w:pPr>
        <w:tabs>
          <w:tab w:val="num" w:pos="4374"/>
        </w:tabs>
        <w:ind w:left="4374" w:hanging="851"/>
      </w:pPr>
      <w:rPr>
        <w:rFonts w:hint="default"/>
        <w:b w:val="0"/>
        <w:i w:val="0"/>
        <w:sz w:val="24"/>
      </w:r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8" w15:restartNumberingAfterBreak="0">
    <w:nsid w:val="2AD16188"/>
    <w:multiLevelType w:val="singleLevel"/>
    <w:tmpl w:val="9874112A"/>
    <w:lvl w:ilvl="0">
      <w:start w:val="1"/>
      <w:numFmt w:val="decimal"/>
      <w:lvlText w:val="%1."/>
      <w:lvlJc w:val="left"/>
      <w:pPr>
        <w:tabs>
          <w:tab w:val="num" w:pos="644"/>
        </w:tabs>
        <w:ind w:left="644" w:hanging="360"/>
      </w:pPr>
      <w:rPr>
        <w:rFonts w:hint="default"/>
        <w:b/>
      </w:rPr>
    </w:lvl>
  </w:abstractNum>
  <w:abstractNum w:abstractNumId="9" w15:restartNumberingAfterBreak="0">
    <w:nsid w:val="2B593A34"/>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2B9E7733"/>
    <w:multiLevelType w:val="hybridMultilevel"/>
    <w:tmpl w:val="64242D5E"/>
    <w:lvl w:ilvl="0" w:tplc="D4208332">
      <w:start w:val="1"/>
      <w:numFmt w:val="decimal"/>
      <w:lvlText w:val="%1."/>
      <w:lvlJc w:val="left"/>
      <w:pPr>
        <w:tabs>
          <w:tab w:val="num" w:pos="660"/>
        </w:tabs>
        <w:ind w:left="6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CB3058A"/>
    <w:multiLevelType w:val="hybridMultilevel"/>
    <w:tmpl w:val="6B4CA90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23E39E8"/>
    <w:multiLevelType w:val="hybridMultilevel"/>
    <w:tmpl w:val="5094C178"/>
    <w:lvl w:ilvl="0" w:tplc="3552EAB2">
      <w:start w:val="10"/>
      <w:numFmt w:val="decimal"/>
      <w:lvlText w:val="%1."/>
      <w:lvlJc w:val="left"/>
      <w:pPr>
        <w:ind w:left="3883" w:hanging="360"/>
      </w:pPr>
      <w:rPr>
        <w:rFonts w:hint="default"/>
      </w:rPr>
    </w:lvl>
    <w:lvl w:ilvl="1" w:tplc="04150019" w:tentative="1">
      <w:start w:val="1"/>
      <w:numFmt w:val="lowerLetter"/>
      <w:lvlText w:val="%2."/>
      <w:lvlJc w:val="left"/>
      <w:pPr>
        <w:ind w:left="4603" w:hanging="360"/>
      </w:pPr>
    </w:lvl>
    <w:lvl w:ilvl="2" w:tplc="0415001B" w:tentative="1">
      <w:start w:val="1"/>
      <w:numFmt w:val="lowerRoman"/>
      <w:lvlText w:val="%3."/>
      <w:lvlJc w:val="right"/>
      <w:pPr>
        <w:ind w:left="5323" w:hanging="180"/>
      </w:pPr>
    </w:lvl>
    <w:lvl w:ilvl="3" w:tplc="0415000F" w:tentative="1">
      <w:start w:val="1"/>
      <w:numFmt w:val="decimal"/>
      <w:lvlText w:val="%4."/>
      <w:lvlJc w:val="left"/>
      <w:pPr>
        <w:ind w:left="6043" w:hanging="360"/>
      </w:pPr>
    </w:lvl>
    <w:lvl w:ilvl="4" w:tplc="04150019" w:tentative="1">
      <w:start w:val="1"/>
      <w:numFmt w:val="lowerLetter"/>
      <w:lvlText w:val="%5."/>
      <w:lvlJc w:val="left"/>
      <w:pPr>
        <w:ind w:left="6763" w:hanging="360"/>
      </w:pPr>
    </w:lvl>
    <w:lvl w:ilvl="5" w:tplc="0415001B" w:tentative="1">
      <w:start w:val="1"/>
      <w:numFmt w:val="lowerRoman"/>
      <w:lvlText w:val="%6."/>
      <w:lvlJc w:val="right"/>
      <w:pPr>
        <w:ind w:left="7483" w:hanging="180"/>
      </w:pPr>
    </w:lvl>
    <w:lvl w:ilvl="6" w:tplc="0415000F" w:tentative="1">
      <w:start w:val="1"/>
      <w:numFmt w:val="decimal"/>
      <w:lvlText w:val="%7."/>
      <w:lvlJc w:val="left"/>
      <w:pPr>
        <w:ind w:left="8203" w:hanging="360"/>
      </w:pPr>
    </w:lvl>
    <w:lvl w:ilvl="7" w:tplc="04150019" w:tentative="1">
      <w:start w:val="1"/>
      <w:numFmt w:val="lowerLetter"/>
      <w:lvlText w:val="%8."/>
      <w:lvlJc w:val="left"/>
      <w:pPr>
        <w:ind w:left="8923" w:hanging="360"/>
      </w:pPr>
    </w:lvl>
    <w:lvl w:ilvl="8" w:tplc="0415001B" w:tentative="1">
      <w:start w:val="1"/>
      <w:numFmt w:val="lowerRoman"/>
      <w:lvlText w:val="%9."/>
      <w:lvlJc w:val="right"/>
      <w:pPr>
        <w:ind w:left="9643" w:hanging="180"/>
      </w:pPr>
    </w:lvl>
  </w:abstractNum>
  <w:abstractNum w:abstractNumId="13" w15:restartNumberingAfterBreak="0">
    <w:nsid w:val="34D042B7"/>
    <w:multiLevelType w:val="singleLevel"/>
    <w:tmpl w:val="A2C01DBE"/>
    <w:lvl w:ilvl="0">
      <w:start w:val="1"/>
      <w:numFmt w:val="bullet"/>
      <w:lvlText w:val="-"/>
      <w:lvlJc w:val="left"/>
      <w:pPr>
        <w:tabs>
          <w:tab w:val="num" w:pos="717"/>
        </w:tabs>
        <w:ind w:left="717" w:hanging="360"/>
      </w:pPr>
      <w:rPr>
        <w:rFonts w:hint="default"/>
      </w:rPr>
    </w:lvl>
  </w:abstractNum>
  <w:abstractNum w:abstractNumId="14" w15:restartNumberingAfterBreak="0">
    <w:nsid w:val="366C1768"/>
    <w:multiLevelType w:val="singleLevel"/>
    <w:tmpl w:val="8020B9DE"/>
    <w:lvl w:ilvl="0">
      <w:start w:val="1"/>
      <w:numFmt w:val="decimal"/>
      <w:lvlText w:val="%1)"/>
      <w:legacy w:legacy="1" w:legacySpace="0" w:legacyIndent="283"/>
      <w:lvlJc w:val="left"/>
      <w:pPr>
        <w:ind w:left="567" w:hanging="283"/>
      </w:pPr>
    </w:lvl>
  </w:abstractNum>
  <w:abstractNum w:abstractNumId="15" w15:restartNumberingAfterBreak="0">
    <w:nsid w:val="368B2CA3"/>
    <w:multiLevelType w:val="singleLevel"/>
    <w:tmpl w:val="2AA0B732"/>
    <w:lvl w:ilvl="0">
      <w:start w:val="1"/>
      <w:numFmt w:val="decimal"/>
      <w:lvlText w:val="%1)"/>
      <w:lvlJc w:val="left"/>
      <w:pPr>
        <w:tabs>
          <w:tab w:val="num" w:pos="720"/>
        </w:tabs>
        <w:ind w:left="720" w:hanging="720"/>
      </w:pPr>
      <w:rPr>
        <w:rFonts w:hint="default"/>
      </w:rPr>
    </w:lvl>
  </w:abstractNum>
  <w:abstractNum w:abstractNumId="16" w15:restartNumberingAfterBreak="0">
    <w:nsid w:val="37A02638"/>
    <w:multiLevelType w:val="singleLevel"/>
    <w:tmpl w:val="9874112A"/>
    <w:lvl w:ilvl="0">
      <w:start w:val="1"/>
      <w:numFmt w:val="decimal"/>
      <w:lvlText w:val="%1."/>
      <w:lvlJc w:val="left"/>
      <w:pPr>
        <w:tabs>
          <w:tab w:val="num" w:pos="644"/>
        </w:tabs>
        <w:ind w:left="644" w:hanging="360"/>
      </w:pPr>
      <w:rPr>
        <w:rFonts w:hint="default"/>
        <w:b/>
      </w:rPr>
    </w:lvl>
  </w:abstractNum>
  <w:abstractNum w:abstractNumId="17" w15:restartNumberingAfterBreak="0">
    <w:nsid w:val="38350F54"/>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39BE616A"/>
    <w:multiLevelType w:val="singleLevel"/>
    <w:tmpl w:val="12661FDE"/>
    <w:lvl w:ilvl="0">
      <w:start w:val="1"/>
      <w:numFmt w:val="lowerLetter"/>
      <w:lvlText w:val="%1."/>
      <w:lvlJc w:val="left"/>
      <w:pPr>
        <w:tabs>
          <w:tab w:val="num" w:pos="360"/>
        </w:tabs>
        <w:ind w:left="360" w:hanging="360"/>
      </w:pPr>
      <w:rPr>
        <w:rFonts w:hint="default"/>
      </w:rPr>
    </w:lvl>
  </w:abstractNum>
  <w:abstractNum w:abstractNumId="19" w15:restartNumberingAfterBreak="0">
    <w:nsid w:val="39CA41EC"/>
    <w:multiLevelType w:val="hybridMultilevel"/>
    <w:tmpl w:val="82B4B6BC"/>
    <w:lvl w:ilvl="0" w:tplc="503CA86A">
      <w:start w:val="1"/>
      <w:numFmt w:val="decimal"/>
      <w:lvlText w:val="%1."/>
      <w:lvlJc w:val="left"/>
      <w:pPr>
        <w:tabs>
          <w:tab w:val="num" w:pos="2376"/>
        </w:tabs>
        <w:ind w:left="2376" w:hanging="397"/>
      </w:pPr>
      <w:rPr>
        <w:rFonts w:hint="default"/>
        <w:b w:val="0"/>
        <w:i w:val="0"/>
        <w:sz w:val="24"/>
        <w:szCs w:val="24"/>
      </w:rPr>
    </w:lvl>
    <w:lvl w:ilvl="1" w:tplc="04150019" w:tentative="1">
      <w:start w:val="1"/>
      <w:numFmt w:val="lowerLetter"/>
      <w:lvlText w:val="%2."/>
      <w:lvlJc w:val="left"/>
      <w:pPr>
        <w:tabs>
          <w:tab w:val="num" w:pos="1439"/>
        </w:tabs>
        <w:ind w:left="1439" w:hanging="360"/>
      </w:pPr>
    </w:lvl>
    <w:lvl w:ilvl="2" w:tplc="0415001B" w:tentative="1">
      <w:start w:val="1"/>
      <w:numFmt w:val="lowerRoman"/>
      <w:lvlText w:val="%3."/>
      <w:lvlJc w:val="right"/>
      <w:pPr>
        <w:tabs>
          <w:tab w:val="num" w:pos="2159"/>
        </w:tabs>
        <w:ind w:left="2159" w:hanging="180"/>
      </w:pPr>
    </w:lvl>
    <w:lvl w:ilvl="3" w:tplc="0415000F" w:tentative="1">
      <w:start w:val="1"/>
      <w:numFmt w:val="decimal"/>
      <w:lvlText w:val="%4."/>
      <w:lvlJc w:val="left"/>
      <w:pPr>
        <w:tabs>
          <w:tab w:val="num" w:pos="2879"/>
        </w:tabs>
        <w:ind w:left="2879" w:hanging="360"/>
      </w:pPr>
    </w:lvl>
    <w:lvl w:ilvl="4" w:tplc="04150019" w:tentative="1">
      <w:start w:val="1"/>
      <w:numFmt w:val="lowerLetter"/>
      <w:lvlText w:val="%5."/>
      <w:lvlJc w:val="left"/>
      <w:pPr>
        <w:tabs>
          <w:tab w:val="num" w:pos="3599"/>
        </w:tabs>
        <w:ind w:left="3599" w:hanging="360"/>
      </w:pPr>
    </w:lvl>
    <w:lvl w:ilvl="5" w:tplc="0415001B" w:tentative="1">
      <w:start w:val="1"/>
      <w:numFmt w:val="lowerRoman"/>
      <w:lvlText w:val="%6."/>
      <w:lvlJc w:val="right"/>
      <w:pPr>
        <w:tabs>
          <w:tab w:val="num" w:pos="4319"/>
        </w:tabs>
        <w:ind w:left="4319" w:hanging="180"/>
      </w:pPr>
    </w:lvl>
    <w:lvl w:ilvl="6" w:tplc="0415000F" w:tentative="1">
      <w:start w:val="1"/>
      <w:numFmt w:val="decimal"/>
      <w:lvlText w:val="%7."/>
      <w:lvlJc w:val="left"/>
      <w:pPr>
        <w:tabs>
          <w:tab w:val="num" w:pos="5039"/>
        </w:tabs>
        <w:ind w:left="5039" w:hanging="360"/>
      </w:pPr>
    </w:lvl>
    <w:lvl w:ilvl="7" w:tplc="04150019" w:tentative="1">
      <w:start w:val="1"/>
      <w:numFmt w:val="lowerLetter"/>
      <w:lvlText w:val="%8."/>
      <w:lvlJc w:val="left"/>
      <w:pPr>
        <w:tabs>
          <w:tab w:val="num" w:pos="5759"/>
        </w:tabs>
        <w:ind w:left="5759" w:hanging="360"/>
      </w:pPr>
    </w:lvl>
    <w:lvl w:ilvl="8" w:tplc="0415001B" w:tentative="1">
      <w:start w:val="1"/>
      <w:numFmt w:val="lowerRoman"/>
      <w:lvlText w:val="%9."/>
      <w:lvlJc w:val="right"/>
      <w:pPr>
        <w:tabs>
          <w:tab w:val="num" w:pos="6479"/>
        </w:tabs>
        <w:ind w:left="6479" w:hanging="180"/>
      </w:pPr>
    </w:lvl>
  </w:abstractNum>
  <w:abstractNum w:abstractNumId="20" w15:restartNumberingAfterBreak="0">
    <w:nsid w:val="46381806"/>
    <w:multiLevelType w:val="singleLevel"/>
    <w:tmpl w:val="9604C5AE"/>
    <w:lvl w:ilvl="0">
      <w:start w:val="1"/>
      <w:numFmt w:val="decimal"/>
      <w:lvlText w:val="%1."/>
      <w:lvlJc w:val="left"/>
      <w:pPr>
        <w:tabs>
          <w:tab w:val="num" w:pos="681"/>
        </w:tabs>
        <w:ind w:left="681" w:hanging="397"/>
      </w:pPr>
      <w:rPr>
        <w:rFonts w:ascii="Times New Roman" w:hAnsi="Times New Roman" w:hint="default"/>
        <w:b w:val="0"/>
        <w:i w:val="0"/>
        <w:sz w:val="24"/>
        <w:szCs w:val="24"/>
      </w:rPr>
    </w:lvl>
  </w:abstractNum>
  <w:abstractNum w:abstractNumId="21" w15:restartNumberingAfterBreak="0">
    <w:nsid w:val="4A7B1942"/>
    <w:multiLevelType w:val="singleLevel"/>
    <w:tmpl w:val="0415000F"/>
    <w:lvl w:ilvl="0">
      <w:start w:val="1"/>
      <w:numFmt w:val="decimal"/>
      <w:lvlText w:val="%1."/>
      <w:lvlJc w:val="left"/>
      <w:pPr>
        <w:tabs>
          <w:tab w:val="num" w:pos="360"/>
        </w:tabs>
        <w:ind w:left="360" w:hanging="360"/>
      </w:pPr>
    </w:lvl>
  </w:abstractNum>
  <w:abstractNum w:abstractNumId="22" w15:restartNumberingAfterBreak="0">
    <w:nsid w:val="50B572D9"/>
    <w:multiLevelType w:val="singleLevel"/>
    <w:tmpl w:val="0415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12830DA"/>
    <w:multiLevelType w:val="hybridMultilevel"/>
    <w:tmpl w:val="8B7C7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E7759E"/>
    <w:multiLevelType w:val="singleLevel"/>
    <w:tmpl w:val="7D00D7E6"/>
    <w:lvl w:ilvl="0">
      <w:start w:val="1"/>
      <w:numFmt w:val="decimal"/>
      <w:lvlText w:val="%1."/>
      <w:lvlJc w:val="left"/>
      <w:pPr>
        <w:tabs>
          <w:tab w:val="num" w:pos="644"/>
        </w:tabs>
        <w:ind w:left="644" w:hanging="360"/>
      </w:pPr>
      <w:rPr>
        <w:rFonts w:hint="default"/>
        <w:b/>
      </w:rPr>
    </w:lvl>
  </w:abstractNum>
  <w:abstractNum w:abstractNumId="25" w15:restartNumberingAfterBreak="0">
    <w:nsid w:val="585C183E"/>
    <w:multiLevelType w:val="singleLevel"/>
    <w:tmpl w:val="8020B9DE"/>
    <w:lvl w:ilvl="0">
      <w:start w:val="1"/>
      <w:numFmt w:val="decimal"/>
      <w:lvlText w:val="%1)"/>
      <w:legacy w:legacy="1" w:legacySpace="0" w:legacyIndent="283"/>
      <w:lvlJc w:val="left"/>
      <w:pPr>
        <w:ind w:left="351" w:hanging="283"/>
      </w:pPr>
    </w:lvl>
  </w:abstractNum>
  <w:abstractNum w:abstractNumId="26" w15:restartNumberingAfterBreak="0">
    <w:nsid w:val="588F3E91"/>
    <w:multiLevelType w:val="singleLevel"/>
    <w:tmpl w:val="FFFFFFFF"/>
    <w:lvl w:ilvl="0">
      <w:start w:val="1"/>
      <w:numFmt w:val="bullet"/>
      <w:lvlText w:val=""/>
      <w:legacy w:legacy="1" w:legacySpace="0" w:legacyIndent="283"/>
      <w:lvlJc w:val="left"/>
      <w:rPr>
        <w:rFonts w:ascii="Symbol" w:hAnsi="Symbol" w:hint="default"/>
        <w:sz w:val="22"/>
      </w:rPr>
    </w:lvl>
  </w:abstractNum>
  <w:abstractNum w:abstractNumId="27" w15:restartNumberingAfterBreak="0">
    <w:nsid w:val="5BAF073C"/>
    <w:multiLevelType w:val="singleLevel"/>
    <w:tmpl w:val="7D00D7E6"/>
    <w:lvl w:ilvl="0">
      <w:start w:val="1"/>
      <w:numFmt w:val="decimal"/>
      <w:lvlText w:val="%1."/>
      <w:lvlJc w:val="left"/>
      <w:pPr>
        <w:tabs>
          <w:tab w:val="num" w:pos="644"/>
        </w:tabs>
        <w:ind w:left="644" w:hanging="360"/>
      </w:pPr>
      <w:rPr>
        <w:rFonts w:hint="default"/>
        <w:b/>
      </w:rPr>
    </w:lvl>
  </w:abstractNum>
  <w:abstractNum w:abstractNumId="28" w15:restartNumberingAfterBreak="0">
    <w:nsid w:val="5CC374DE"/>
    <w:multiLevelType w:val="hybridMultilevel"/>
    <w:tmpl w:val="45FA03A0"/>
    <w:lvl w:ilvl="0" w:tplc="E30A9FF0">
      <w:start w:val="1"/>
      <w:numFmt w:val="decimal"/>
      <w:lvlText w:val="%1."/>
      <w:lvlJc w:val="left"/>
      <w:pPr>
        <w:tabs>
          <w:tab w:val="num" w:pos="848"/>
        </w:tabs>
        <w:ind w:left="848" w:hanging="564"/>
      </w:pPr>
      <w:rPr>
        <w:rFonts w:hint="default"/>
        <w:b/>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9" w15:restartNumberingAfterBreak="0">
    <w:nsid w:val="63883047"/>
    <w:multiLevelType w:val="hybridMultilevel"/>
    <w:tmpl w:val="857A36A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3A910E4"/>
    <w:multiLevelType w:val="singleLevel"/>
    <w:tmpl w:val="9874112A"/>
    <w:lvl w:ilvl="0">
      <w:start w:val="1"/>
      <w:numFmt w:val="decimal"/>
      <w:lvlText w:val="%1."/>
      <w:lvlJc w:val="left"/>
      <w:pPr>
        <w:tabs>
          <w:tab w:val="num" w:pos="644"/>
        </w:tabs>
        <w:ind w:left="644" w:hanging="360"/>
      </w:pPr>
      <w:rPr>
        <w:rFonts w:hint="default"/>
        <w:b/>
      </w:rPr>
    </w:lvl>
  </w:abstractNum>
  <w:abstractNum w:abstractNumId="31" w15:restartNumberingAfterBreak="0">
    <w:nsid w:val="66AC2533"/>
    <w:multiLevelType w:val="hybridMultilevel"/>
    <w:tmpl w:val="2E64277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A510509"/>
    <w:multiLevelType w:val="singleLevel"/>
    <w:tmpl w:val="0415000F"/>
    <w:lvl w:ilvl="0">
      <w:start w:val="1"/>
      <w:numFmt w:val="decimal"/>
      <w:lvlText w:val="%1."/>
      <w:lvlJc w:val="left"/>
      <w:pPr>
        <w:tabs>
          <w:tab w:val="num" w:pos="785"/>
        </w:tabs>
        <w:ind w:left="785" w:hanging="360"/>
      </w:pPr>
    </w:lvl>
  </w:abstractNum>
  <w:abstractNum w:abstractNumId="33" w15:restartNumberingAfterBreak="0">
    <w:nsid w:val="6F2A62E4"/>
    <w:multiLevelType w:val="hybridMultilevel"/>
    <w:tmpl w:val="9C1C79C8"/>
    <w:lvl w:ilvl="0" w:tplc="503CA86A">
      <w:start w:val="1"/>
      <w:numFmt w:val="decimal"/>
      <w:lvlText w:val="%1."/>
      <w:lvlJc w:val="left"/>
      <w:pPr>
        <w:tabs>
          <w:tab w:val="num" w:pos="2660"/>
        </w:tabs>
        <w:ind w:left="2660" w:hanging="397"/>
      </w:pPr>
      <w:rPr>
        <w:rFonts w:hint="default"/>
        <w:b w:val="0"/>
        <w:i w:val="0"/>
        <w:sz w:val="24"/>
        <w:szCs w:val="24"/>
      </w:rPr>
    </w:lvl>
    <w:lvl w:ilvl="1" w:tplc="7F124176">
      <w:start w:val="1"/>
      <w:numFmt w:val="lowerLetter"/>
      <w:lvlText w:val="%2)"/>
      <w:lvlJc w:val="left"/>
      <w:pPr>
        <w:tabs>
          <w:tab w:val="num" w:pos="1723"/>
        </w:tabs>
        <w:ind w:left="1723" w:hanging="360"/>
      </w:pPr>
      <w:rPr>
        <w:rFonts w:hint="default"/>
      </w:r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34" w15:restartNumberingAfterBreak="0">
    <w:nsid w:val="6F9E464E"/>
    <w:multiLevelType w:val="singleLevel"/>
    <w:tmpl w:val="0415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761256D1"/>
    <w:multiLevelType w:val="singleLevel"/>
    <w:tmpl w:val="8020B9DE"/>
    <w:lvl w:ilvl="0">
      <w:start w:val="1"/>
      <w:numFmt w:val="decimal"/>
      <w:lvlText w:val="%1)"/>
      <w:legacy w:legacy="1" w:legacySpace="0" w:legacyIndent="283"/>
      <w:lvlJc w:val="left"/>
      <w:pPr>
        <w:ind w:left="283" w:hanging="283"/>
      </w:pPr>
    </w:lvl>
  </w:abstractNum>
  <w:abstractNum w:abstractNumId="36" w15:restartNumberingAfterBreak="0">
    <w:nsid w:val="7690503A"/>
    <w:multiLevelType w:val="singleLevel"/>
    <w:tmpl w:val="2AA0B732"/>
    <w:lvl w:ilvl="0">
      <w:start w:val="1"/>
      <w:numFmt w:val="decimal"/>
      <w:lvlText w:val="%1)"/>
      <w:lvlJc w:val="left"/>
      <w:pPr>
        <w:tabs>
          <w:tab w:val="num" w:pos="720"/>
        </w:tabs>
        <w:ind w:left="720" w:hanging="720"/>
      </w:pPr>
      <w:rPr>
        <w:rFonts w:hint="default"/>
      </w:rPr>
    </w:lvl>
  </w:abstractNum>
  <w:abstractNum w:abstractNumId="37" w15:restartNumberingAfterBreak="0">
    <w:nsid w:val="7E652DB9"/>
    <w:multiLevelType w:val="hybridMultilevel"/>
    <w:tmpl w:val="B1688CE0"/>
    <w:lvl w:ilvl="0" w:tplc="503CA86A">
      <w:start w:val="1"/>
      <w:numFmt w:val="decimal"/>
      <w:lvlText w:val="%1."/>
      <w:lvlJc w:val="left"/>
      <w:pPr>
        <w:tabs>
          <w:tab w:val="num" w:pos="2377"/>
        </w:tabs>
        <w:ind w:left="2377" w:hanging="397"/>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F106801"/>
    <w:multiLevelType w:val="hybridMultilevel"/>
    <w:tmpl w:val="8D66E5B0"/>
    <w:lvl w:ilvl="0" w:tplc="503CA86A">
      <w:start w:val="1"/>
      <w:numFmt w:val="decimal"/>
      <w:lvlText w:val="%1."/>
      <w:lvlJc w:val="left"/>
      <w:pPr>
        <w:tabs>
          <w:tab w:val="num" w:pos="2377"/>
        </w:tabs>
        <w:ind w:left="2377" w:hanging="397"/>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5"/>
  </w:num>
  <w:num w:numId="2">
    <w:abstractNumId w:val="35"/>
  </w:num>
  <w:num w:numId="3">
    <w:abstractNumId w:val="0"/>
    <w:lvlOverride w:ilvl="0">
      <w:lvl w:ilvl="0">
        <w:start w:val="1"/>
        <w:numFmt w:val="bullet"/>
        <w:lvlText w:val=""/>
        <w:legacy w:legacy="1" w:legacySpace="0" w:legacyIndent="283"/>
        <w:lvlJc w:val="left"/>
        <w:rPr>
          <w:rFonts w:ascii="Symbol" w:hAnsi="Symbol" w:hint="default"/>
          <w:sz w:val="22"/>
        </w:rPr>
      </w:lvl>
    </w:lvlOverride>
  </w:num>
  <w:num w:numId="4">
    <w:abstractNumId w:val="14"/>
  </w:num>
  <w:num w:numId="5">
    <w:abstractNumId w:val="2"/>
  </w:num>
  <w:num w:numId="6">
    <w:abstractNumId w:val="18"/>
  </w:num>
  <w:num w:numId="7">
    <w:abstractNumId w:val="32"/>
  </w:num>
  <w:num w:numId="8">
    <w:abstractNumId w:val="21"/>
  </w:num>
  <w:num w:numId="9">
    <w:abstractNumId w:val="15"/>
  </w:num>
  <w:num w:numId="10">
    <w:abstractNumId w:val="26"/>
  </w:num>
  <w:num w:numId="11">
    <w:abstractNumId w:val="36"/>
  </w:num>
  <w:num w:numId="12">
    <w:abstractNumId w:val="5"/>
  </w:num>
  <w:num w:numId="13">
    <w:abstractNumId w:val="17"/>
  </w:num>
  <w:num w:numId="14">
    <w:abstractNumId w:val="20"/>
  </w:num>
  <w:num w:numId="15">
    <w:abstractNumId w:val="34"/>
  </w:num>
  <w:num w:numId="16">
    <w:abstractNumId w:val="22"/>
  </w:num>
  <w:num w:numId="17">
    <w:abstractNumId w:val="13"/>
  </w:num>
  <w:num w:numId="18">
    <w:abstractNumId w:val="9"/>
  </w:num>
  <w:num w:numId="19">
    <w:abstractNumId w:val="8"/>
  </w:num>
  <w:num w:numId="20">
    <w:abstractNumId w:val="30"/>
  </w:num>
  <w:num w:numId="21">
    <w:abstractNumId w:val="16"/>
  </w:num>
  <w:num w:numId="22">
    <w:abstractNumId w:val="27"/>
  </w:num>
  <w:num w:numId="23">
    <w:abstractNumId w:val="6"/>
  </w:num>
  <w:num w:numId="24">
    <w:abstractNumId w:val="24"/>
  </w:num>
  <w:num w:numId="25">
    <w:abstractNumId w:val="1"/>
  </w:num>
  <w:num w:numId="26">
    <w:abstractNumId w:val="37"/>
  </w:num>
  <w:num w:numId="27">
    <w:abstractNumId w:val="4"/>
  </w:num>
  <w:num w:numId="28">
    <w:abstractNumId w:val="7"/>
  </w:num>
  <w:num w:numId="29">
    <w:abstractNumId w:val="3"/>
  </w:num>
  <w:num w:numId="30">
    <w:abstractNumId w:val="28"/>
  </w:num>
  <w:num w:numId="31">
    <w:abstractNumId w:val="19"/>
  </w:num>
  <w:num w:numId="32">
    <w:abstractNumId w:val="33"/>
  </w:num>
  <w:num w:numId="33">
    <w:abstractNumId w:val="29"/>
  </w:num>
  <w:num w:numId="34">
    <w:abstractNumId w:val="11"/>
  </w:num>
  <w:num w:numId="35">
    <w:abstractNumId w:val="38"/>
  </w:num>
  <w:num w:numId="36">
    <w:abstractNumId w:val="23"/>
  </w:num>
  <w:num w:numId="37">
    <w:abstractNumId w:val="10"/>
  </w:num>
  <w:num w:numId="38">
    <w:abstractNumId w:val="12"/>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ctiveWritingStyle w:appName="MSWord" w:lang="pl-PL" w:vendorID="12" w:dllVersion="512" w:checkStyle="1"/>
  <w:attachedTemplate r:id="rId1"/>
  <w:defaultTabStop w:val="720"/>
  <w:hyphenationZone w:val="142"/>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D3B"/>
    <w:rsid w:val="00005612"/>
    <w:rsid w:val="000246F1"/>
    <w:rsid w:val="0004727A"/>
    <w:rsid w:val="00047AE0"/>
    <w:rsid w:val="00052E2E"/>
    <w:rsid w:val="00064518"/>
    <w:rsid w:val="00074B77"/>
    <w:rsid w:val="000766F7"/>
    <w:rsid w:val="000845D8"/>
    <w:rsid w:val="000B4461"/>
    <w:rsid w:val="000B5CFB"/>
    <w:rsid w:val="000C3049"/>
    <w:rsid w:val="000D02E4"/>
    <w:rsid w:val="000D683A"/>
    <w:rsid w:val="000F0164"/>
    <w:rsid w:val="00114B65"/>
    <w:rsid w:val="0012031C"/>
    <w:rsid w:val="00123A0A"/>
    <w:rsid w:val="00136C69"/>
    <w:rsid w:val="00151E9C"/>
    <w:rsid w:val="001544A1"/>
    <w:rsid w:val="00162BCE"/>
    <w:rsid w:val="0017757D"/>
    <w:rsid w:val="00184ADB"/>
    <w:rsid w:val="001908CA"/>
    <w:rsid w:val="00195D45"/>
    <w:rsid w:val="001A50BC"/>
    <w:rsid w:val="001A52A2"/>
    <w:rsid w:val="001A631A"/>
    <w:rsid w:val="001C4515"/>
    <w:rsid w:val="001C457D"/>
    <w:rsid w:val="001C45FD"/>
    <w:rsid w:val="001C5F56"/>
    <w:rsid w:val="001D1D58"/>
    <w:rsid w:val="001D7B03"/>
    <w:rsid w:val="001E2CA7"/>
    <w:rsid w:val="001E4303"/>
    <w:rsid w:val="001F32DF"/>
    <w:rsid w:val="00212EE2"/>
    <w:rsid w:val="00222757"/>
    <w:rsid w:val="0023301E"/>
    <w:rsid w:val="00233283"/>
    <w:rsid w:val="00235BB8"/>
    <w:rsid w:val="00237F0D"/>
    <w:rsid w:val="00243844"/>
    <w:rsid w:val="00266464"/>
    <w:rsid w:val="0026685B"/>
    <w:rsid w:val="002962B5"/>
    <w:rsid w:val="002A0B62"/>
    <w:rsid w:val="002C7F55"/>
    <w:rsid w:val="002D3DE0"/>
    <w:rsid w:val="002D6348"/>
    <w:rsid w:val="002E426E"/>
    <w:rsid w:val="003032CB"/>
    <w:rsid w:val="00310735"/>
    <w:rsid w:val="00316B14"/>
    <w:rsid w:val="003179DD"/>
    <w:rsid w:val="00336637"/>
    <w:rsid w:val="0034226D"/>
    <w:rsid w:val="00344FE8"/>
    <w:rsid w:val="00347C87"/>
    <w:rsid w:val="00360DF5"/>
    <w:rsid w:val="00361993"/>
    <w:rsid w:val="003763AA"/>
    <w:rsid w:val="00386873"/>
    <w:rsid w:val="00387330"/>
    <w:rsid w:val="003952B6"/>
    <w:rsid w:val="003A0884"/>
    <w:rsid w:val="0040168F"/>
    <w:rsid w:val="00403142"/>
    <w:rsid w:val="00410EDA"/>
    <w:rsid w:val="00421BB4"/>
    <w:rsid w:val="0042711F"/>
    <w:rsid w:val="004550DC"/>
    <w:rsid w:val="00476EBB"/>
    <w:rsid w:val="00482FCD"/>
    <w:rsid w:val="00484D04"/>
    <w:rsid w:val="00486617"/>
    <w:rsid w:val="004A288A"/>
    <w:rsid w:val="004A2F49"/>
    <w:rsid w:val="004B0C0C"/>
    <w:rsid w:val="004B12A9"/>
    <w:rsid w:val="004B2F3B"/>
    <w:rsid w:val="004B547C"/>
    <w:rsid w:val="004C7987"/>
    <w:rsid w:val="004D47B8"/>
    <w:rsid w:val="004D7302"/>
    <w:rsid w:val="004E05E0"/>
    <w:rsid w:val="004E383F"/>
    <w:rsid w:val="004F069B"/>
    <w:rsid w:val="004F5ACD"/>
    <w:rsid w:val="00507898"/>
    <w:rsid w:val="00512461"/>
    <w:rsid w:val="00515E9F"/>
    <w:rsid w:val="0053104D"/>
    <w:rsid w:val="00531BB3"/>
    <w:rsid w:val="00545163"/>
    <w:rsid w:val="00570DB5"/>
    <w:rsid w:val="00572361"/>
    <w:rsid w:val="00573DF2"/>
    <w:rsid w:val="0057459D"/>
    <w:rsid w:val="005775F2"/>
    <w:rsid w:val="00581365"/>
    <w:rsid w:val="005836E0"/>
    <w:rsid w:val="005907FD"/>
    <w:rsid w:val="005B0C18"/>
    <w:rsid w:val="005B6172"/>
    <w:rsid w:val="005C65CF"/>
    <w:rsid w:val="005C7CD0"/>
    <w:rsid w:val="005E3D15"/>
    <w:rsid w:val="00600104"/>
    <w:rsid w:val="00603C4B"/>
    <w:rsid w:val="0061024A"/>
    <w:rsid w:val="00625A19"/>
    <w:rsid w:val="00633341"/>
    <w:rsid w:val="006463CA"/>
    <w:rsid w:val="00650A17"/>
    <w:rsid w:val="00652C7B"/>
    <w:rsid w:val="006741C9"/>
    <w:rsid w:val="00680BEC"/>
    <w:rsid w:val="006936DF"/>
    <w:rsid w:val="006A1A87"/>
    <w:rsid w:val="006C2BC1"/>
    <w:rsid w:val="006E6899"/>
    <w:rsid w:val="006F0132"/>
    <w:rsid w:val="006F2050"/>
    <w:rsid w:val="00723918"/>
    <w:rsid w:val="007261CF"/>
    <w:rsid w:val="007333E8"/>
    <w:rsid w:val="00734063"/>
    <w:rsid w:val="0073462A"/>
    <w:rsid w:val="00740B28"/>
    <w:rsid w:val="007468E6"/>
    <w:rsid w:val="00772AAB"/>
    <w:rsid w:val="00776AA6"/>
    <w:rsid w:val="007828EB"/>
    <w:rsid w:val="007A3806"/>
    <w:rsid w:val="007C0899"/>
    <w:rsid w:val="007C74D4"/>
    <w:rsid w:val="007D3BFD"/>
    <w:rsid w:val="007E461C"/>
    <w:rsid w:val="00812FF8"/>
    <w:rsid w:val="008272CD"/>
    <w:rsid w:val="008314F9"/>
    <w:rsid w:val="0085381B"/>
    <w:rsid w:val="008701EA"/>
    <w:rsid w:val="00877294"/>
    <w:rsid w:val="00877433"/>
    <w:rsid w:val="00886283"/>
    <w:rsid w:val="0089195B"/>
    <w:rsid w:val="008A3B1C"/>
    <w:rsid w:val="008A7367"/>
    <w:rsid w:val="008B568A"/>
    <w:rsid w:val="008F37DF"/>
    <w:rsid w:val="008F6789"/>
    <w:rsid w:val="0090360A"/>
    <w:rsid w:val="00942D3B"/>
    <w:rsid w:val="00970700"/>
    <w:rsid w:val="00977AF8"/>
    <w:rsid w:val="0098487F"/>
    <w:rsid w:val="00992B33"/>
    <w:rsid w:val="00993208"/>
    <w:rsid w:val="009A6568"/>
    <w:rsid w:val="009B05A3"/>
    <w:rsid w:val="009B2F68"/>
    <w:rsid w:val="009B733E"/>
    <w:rsid w:val="009C136A"/>
    <w:rsid w:val="009C3255"/>
    <w:rsid w:val="009D2ACF"/>
    <w:rsid w:val="009E40BE"/>
    <w:rsid w:val="009F4AFB"/>
    <w:rsid w:val="00A0177E"/>
    <w:rsid w:val="00A146BE"/>
    <w:rsid w:val="00A14D2E"/>
    <w:rsid w:val="00A42318"/>
    <w:rsid w:val="00A46C1D"/>
    <w:rsid w:val="00A51FE3"/>
    <w:rsid w:val="00A55382"/>
    <w:rsid w:val="00A56DB2"/>
    <w:rsid w:val="00A662EE"/>
    <w:rsid w:val="00A67184"/>
    <w:rsid w:val="00A837D2"/>
    <w:rsid w:val="00A83CEF"/>
    <w:rsid w:val="00AA5A13"/>
    <w:rsid w:val="00AB3147"/>
    <w:rsid w:val="00AB7B02"/>
    <w:rsid w:val="00AD14B3"/>
    <w:rsid w:val="00AD2F32"/>
    <w:rsid w:val="00AD529A"/>
    <w:rsid w:val="00AE0210"/>
    <w:rsid w:val="00B04F63"/>
    <w:rsid w:val="00B11657"/>
    <w:rsid w:val="00B12F5C"/>
    <w:rsid w:val="00B144B4"/>
    <w:rsid w:val="00B15949"/>
    <w:rsid w:val="00B178E1"/>
    <w:rsid w:val="00B20B76"/>
    <w:rsid w:val="00B31FF6"/>
    <w:rsid w:val="00B47CED"/>
    <w:rsid w:val="00B5429E"/>
    <w:rsid w:val="00B72EF5"/>
    <w:rsid w:val="00B73518"/>
    <w:rsid w:val="00B81BCB"/>
    <w:rsid w:val="00B856F6"/>
    <w:rsid w:val="00B911FB"/>
    <w:rsid w:val="00BC71BE"/>
    <w:rsid w:val="00BD6019"/>
    <w:rsid w:val="00BF1280"/>
    <w:rsid w:val="00BF5661"/>
    <w:rsid w:val="00C03B4F"/>
    <w:rsid w:val="00C04D7A"/>
    <w:rsid w:val="00C15F7C"/>
    <w:rsid w:val="00C20437"/>
    <w:rsid w:val="00C26216"/>
    <w:rsid w:val="00C33457"/>
    <w:rsid w:val="00C33E29"/>
    <w:rsid w:val="00C4114E"/>
    <w:rsid w:val="00C4402F"/>
    <w:rsid w:val="00C56A38"/>
    <w:rsid w:val="00C61817"/>
    <w:rsid w:val="00C67341"/>
    <w:rsid w:val="00C7141F"/>
    <w:rsid w:val="00C73F21"/>
    <w:rsid w:val="00C915AA"/>
    <w:rsid w:val="00C95691"/>
    <w:rsid w:val="00CC664D"/>
    <w:rsid w:val="00CD0791"/>
    <w:rsid w:val="00CD2717"/>
    <w:rsid w:val="00CE44A1"/>
    <w:rsid w:val="00CE62D1"/>
    <w:rsid w:val="00D01E26"/>
    <w:rsid w:val="00D0758F"/>
    <w:rsid w:val="00D15FB5"/>
    <w:rsid w:val="00D21880"/>
    <w:rsid w:val="00D21E0D"/>
    <w:rsid w:val="00D33BA8"/>
    <w:rsid w:val="00D501F6"/>
    <w:rsid w:val="00D55D48"/>
    <w:rsid w:val="00D731BE"/>
    <w:rsid w:val="00D922FD"/>
    <w:rsid w:val="00D931DA"/>
    <w:rsid w:val="00DB46B8"/>
    <w:rsid w:val="00DC069B"/>
    <w:rsid w:val="00DC2905"/>
    <w:rsid w:val="00DD79B6"/>
    <w:rsid w:val="00DE7044"/>
    <w:rsid w:val="00DF3871"/>
    <w:rsid w:val="00DF43C5"/>
    <w:rsid w:val="00E01101"/>
    <w:rsid w:val="00E03619"/>
    <w:rsid w:val="00E05E81"/>
    <w:rsid w:val="00E14EEB"/>
    <w:rsid w:val="00E47EFB"/>
    <w:rsid w:val="00E539B6"/>
    <w:rsid w:val="00E561CD"/>
    <w:rsid w:val="00E606E6"/>
    <w:rsid w:val="00E73AF2"/>
    <w:rsid w:val="00E74B40"/>
    <w:rsid w:val="00E75C8E"/>
    <w:rsid w:val="00E8161A"/>
    <w:rsid w:val="00E83C03"/>
    <w:rsid w:val="00E911C2"/>
    <w:rsid w:val="00EA4FC8"/>
    <w:rsid w:val="00EC7D31"/>
    <w:rsid w:val="00EE0B8B"/>
    <w:rsid w:val="00EE79F1"/>
    <w:rsid w:val="00EF15A0"/>
    <w:rsid w:val="00EF77AF"/>
    <w:rsid w:val="00F03280"/>
    <w:rsid w:val="00F038EE"/>
    <w:rsid w:val="00F047DF"/>
    <w:rsid w:val="00F23963"/>
    <w:rsid w:val="00F313D4"/>
    <w:rsid w:val="00F479A0"/>
    <w:rsid w:val="00F5181B"/>
    <w:rsid w:val="00F52975"/>
    <w:rsid w:val="00F8629A"/>
    <w:rsid w:val="00F87309"/>
    <w:rsid w:val="00F97717"/>
    <w:rsid w:val="00FA04F4"/>
    <w:rsid w:val="00FA3753"/>
    <w:rsid w:val="00FB724F"/>
    <w:rsid w:val="00FD0CB2"/>
    <w:rsid w:val="00FD1F60"/>
    <w:rsid w:val="00FD2FB5"/>
    <w:rsid w:val="00FD5955"/>
    <w:rsid w:val="00FD721A"/>
    <w:rsid w:val="00FF3010"/>
    <w:rsid w:val="00FF3204"/>
    <w:rsid w:val="00FF6C04"/>
    <w:rsid w:val="00FF6D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640E0"/>
  <w15:docId w15:val="{855BE7E8-53E5-4DFC-BDF3-69628EC6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spacing w:before="120" w:after="120"/>
      <w:ind w:left="1010" w:hanging="284"/>
      <w:jc w:val="center"/>
      <w:outlineLvl w:val="0"/>
    </w:pPr>
    <w:rPr>
      <w:b/>
      <w:sz w:val="24"/>
    </w:rPr>
  </w:style>
  <w:style w:type="paragraph" w:styleId="Nagwek2">
    <w:name w:val="heading 2"/>
    <w:basedOn w:val="Normalny"/>
    <w:next w:val="Normalny"/>
    <w:qFormat/>
    <w:pPr>
      <w:keepNext/>
      <w:ind w:left="284" w:hanging="285"/>
      <w:jc w:val="center"/>
      <w:outlineLvl w:val="1"/>
    </w:pPr>
    <w:rPr>
      <w:b/>
      <w:sz w:val="24"/>
    </w:rPr>
  </w:style>
  <w:style w:type="paragraph" w:styleId="Nagwek3">
    <w:name w:val="heading 3"/>
    <w:basedOn w:val="Normalny"/>
    <w:next w:val="Normalny"/>
    <w:qFormat/>
    <w:pPr>
      <w:keepNext/>
      <w:spacing w:line="360" w:lineRule="atLeast"/>
      <w:outlineLvl w:val="2"/>
    </w:pPr>
    <w:rPr>
      <w:sz w:val="28"/>
    </w:rPr>
  </w:style>
  <w:style w:type="paragraph" w:styleId="Nagwek4">
    <w:name w:val="heading 4"/>
    <w:basedOn w:val="Normalny"/>
    <w:next w:val="Normalny"/>
    <w:qFormat/>
    <w:pPr>
      <w:keepNext/>
      <w:spacing w:before="120" w:after="120"/>
      <w:ind w:left="284" w:hanging="284"/>
      <w:jc w:val="center"/>
      <w:outlineLvl w:val="3"/>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semiHidden/>
    <w:pPr>
      <w:tabs>
        <w:tab w:val="center" w:pos="4819"/>
        <w:tab w:val="right" w:pos="9071"/>
      </w:tabs>
    </w:pPr>
  </w:style>
  <w:style w:type="paragraph" w:styleId="Nagwek">
    <w:name w:val="header"/>
    <w:basedOn w:val="Normalny"/>
    <w:semiHidden/>
    <w:pPr>
      <w:tabs>
        <w:tab w:val="center" w:pos="4819"/>
        <w:tab w:val="right" w:pos="9071"/>
      </w:tabs>
    </w:pPr>
  </w:style>
  <w:style w:type="paragraph" w:customStyle="1" w:styleId="BodySingle">
    <w:name w:val="Body Single"/>
    <w:basedOn w:val="Normalny"/>
    <w:rPr>
      <w:noProof/>
      <w14:shadow w14:blurRad="50800" w14:dist="38100" w14:dir="2700000" w14:sx="100000" w14:sy="100000" w14:kx="0" w14:ky="0" w14:algn="tl">
        <w14:srgbClr w14:val="000000">
          <w14:alpha w14:val="60000"/>
        </w14:srgbClr>
      </w14:shadow>
    </w:rPr>
  </w:style>
  <w:style w:type="paragraph" w:customStyle="1" w:styleId="NumberList">
    <w:name w:val="Number List"/>
    <w:basedOn w:val="Normalny"/>
    <w:rPr>
      <w:noProof/>
      <w14:shadow w14:blurRad="50800" w14:dist="38100" w14:dir="2700000" w14:sx="100000" w14:sy="100000" w14:kx="0" w14:ky="0" w14:algn="tl">
        <w14:srgbClr w14:val="000000">
          <w14:alpha w14:val="60000"/>
        </w14:srgbClr>
      </w14:shadow>
    </w:rPr>
  </w:style>
  <w:style w:type="paragraph" w:customStyle="1" w:styleId="paragr">
    <w:name w:val="paragr"/>
    <w:basedOn w:val="Normalny"/>
    <w:rPr>
      <w:noProof/>
      <w14:shadow w14:blurRad="50800" w14:dist="38100" w14:dir="2700000" w14:sx="100000" w14:sy="100000" w14:kx="0" w14:ky="0" w14:algn="tl">
        <w14:srgbClr w14:val="000000">
          <w14:alpha w14:val="60000"/>
        </w14:srgbClr>
      </w14:shadow>
    </w:rPr>
  </w:style>
  <w:style w:type="paragraph" w:customStyle="1" w:styleId="PKT">
    <w:name w:val="PKT"/>
    <w:basedOn w:val="Normalny"/>
    <w:pPr>
      <w:tabs>
        <w:tab w:val="left" w:pos="567"/>
      </w:tabs>
      <w:ind w:firstLine="284"/>
      <w:jc w:val="both"/>
    </w:pPr>
    <w:rPr>
      <w:sz w:val="24"/>
    </w:rPr>
  </w:style>
  <w:style w:type="paragraph" w:styleId="Tekstpodstawowy">
    <w:name w:val="Body Text"/>
    <w:basedOn w:val="Normalny"/>
    <w:semiHidden/>
    <w:pPr>
      <w:tabs>
        <w:tab w:val="left" w:pos="284"/>
      </w:tabs>
      <w:spacing w:after="240"/>
      <w:jc w:val="both"/>
    </w:pPr>
    <w:rPr>
      <w:sz w:val="24"/>
    </w:rPr>
  </w:style>
  <w:style w:type="paragraph" w:styleId="Tekstpodstawowy2">
    <w:name w:val="Body Text 2"/>
    <w:basedOn w:val="Normalny"/>
    <w:semiHidden/>
    <w:rPr>
      <w:sz w:val="24"/>
    </w:rPr>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3">
    <w:name w:val="Body Text 3"/>
    <w:basedOn w:val="Normalny"/>
    <w:semiHidden/>
    <w:rPr>
      <w:b/>
      <w:sz w:val="24"/>
    </w:rPr>
  </w:style>
  <w:style w:type="character" w:styleId="Numerstrony">
    <w:name w:val="page number"/>
    <w:basedOn w:val="Domylnaczcionkaakapitu"/>
    <w:semiHidden/>
  </w:style>
  <w:style w:type="character" w:styleId="Odwoaniedokomentarza">
    <w:name w:val="annotation reference"/>
    <w:basedOn w:val="Domylnaczcionkaakapitu"/>
    <w:uiPriority w:val="99"/>
    <w:semiHidden/>
    <w:unhideWhenUsed/>
    <w:rsid w:val="00B5429E"/>
    <w:rPr>
      <w:sz w:val="16"/>
      <w:szCs w:val="16"/>
    </w:rPr>
  </w:style>
  <w:style w:type="paragraph" w:styleId="Tekstkomentarza">
    <w:name w:val="annotation text"/>
    <w:basedOn w:val="Normalny"/>
    <w:link w:val="TekstkomentarzaZnak"/>
    <w:uiPriority w:val="99"/>
    <w:semiHidden/>
    <w:unhideWhenUsed/>
    <w:rsid w:val="00B5429E"/>
  </w:style>
  <w:style w:type="character" w:customStyle="1" w:styleId="TekstkomentarzaZnak">
    <w:name w:val="Tekst komentarza Znak"/>
    <w:basedOn w:val="Domylnaczcionkaakapitu"/>
    <w:link w:val="Tekstkomentarza"/>
    <w:uiPriority w:val="99"/>
    <w:semiHidden/>
    <w:rsid w:val="00B5429E"/>
  </w:style>
  <w:style w:type="paragraph" w:styleId="Tematkomentarza">
    <w:name w:val="annotation subject"/>
    <w:basedOn w:val="Tekstkomentarza"/>
    <w:next w:val="Tekstkomentarza"/>
    <w:link w:val="TematkomentarzaZnak"/>
    <w:uiPriority w:val="99"/>
    <w:semiHidden/>
    <w:unhideWhenUsed/>
    <w:rsid w:val="00B5429E"/>
    <w:rPr>
      <w:b/>
      <w:bCs/>
    </w:rPr>
  </w:style>
  <w:style w:type="character" w:customStyle="1" w:styleId="TematkomentarzaZnak">
    <w:name w:val="Temat komentarza Znak"/>
    <w:basedOn w:val="TekstkomentarzaZnak"/>
    <w:link w:val="Tematkomentarza"/>
    <w:uiPriority w:val="99"/>
    <w:semiHidden/>
    <w:rsid w:val="00B5429E"/>
    <w:rPr>
      <w:b/>
      <w:bCs/>
    </w:rPr>
  </w:style>
  <w:style w:type="paragraph" w:styleId="Tekstdymka">
    <w:name w:val="Balloon Text"/>
    <w:basedOn w:val="Normalny"/>
    <w:link w:val="TekstdymkaZnak"/>
    <w:uiPriority w:val="99"/>
    <w:semiHidden/>
    <w:unhideWhenUsed/>
    <w:rsid w:val="00B5429E"/>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429E"/>
    <w:rPr>
      <w:rFonts w:ascii="Segoe UI" w:hAnsi="Segoe UI" w:cs="Segoe UI"/>
      <w:sz w:val="18"/>
      <w:szCs w:val="18"/>
    </w:rPr>
  </w:style>
  <w:style w:type="paragraph" w:styleId="Akapitzlist">
    <w:name w:val="List Paragraph"/>
    <w:basedOn w:val="Normalny"/>
    <w:uiPriority w:val="34"/>
    <w:qFormat/>
    <w:rsid w:val="006463CA"/>
    <w:pPr>
      <w:ind w:left="720"/>
      <w:contextualSpacing/>
    </w:pPr>
  </w:style>
  <w:style w:type="paragraph" w:styleId="Tytu">
    <w:name w:val="Title"/>
    <w:basedOn w:val="Normalny"/>
    <w:next w:val="Podtytu"/>
    <w:link w:val="TytuZnak"/>
    <w:autoRedefine/>
    <w:uiPriority w:val="99"/>
    <w:qFormat/>
    <w:rsid w:val="00740B28"/>
    <w:pPr>
      <w:spacing w:line="276" w:lineRule="auto"/>
      <w:jc w:val="center"/>
      <w:outlineLvl w:val="0"/>
    </w:pPr>
    <w:rPr>
      <w:b/>
      <w:caps/>
      <w:kern w:val="28"/>
      <w:sz w:val="32"/>
      <w:szCs w:val="22"/>
      <w:lang w:eastAsia="en-US"/>
    </w:rPr>
  </w:style>
  <w:style w:type="character" w:customStyle="1" w:styleId="TytuZnak">
    <w:name w:val="Tytuł Znak"/>
    <w:basedOn w:val="Domylnaczcionkaakapitu"/>
    <w:link w:val="Tytu"/>
    <w:uiPriority w:val="99"/>
    <w:rsid w:val="00740B28"/>
    <w:rPr>
      <w:b/>
      <w:caps/>
      <w:kern w:val="28"/>
      <w:sz w:val="32"/>
      <w:szCs w:val="22"/>
      <w:lang w:eastAsia="en-US"/>
    </w:rPr>
  </w:style>
  <w:style w:type="paragraph" w:styleId="Podtytu">
    <w:name w:val="Subtitle"/>
    <w:basedOn w:val="Normalny"/>
    <w:next w:val="Normalny"/>
    <w:link w:val="PodtytuZnak"/>
    <w:uiPriority w:val="11"/>
    <w:qFormat/>
    <w:rsid w:val="00740B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740B28"/>
    <w:rPr>
      <w:rFonts w:asciiTheme="minorHAnsi" w:eastAsiaTheme="minorEastAsia" w:hAnsiTheme="minorHAnsi" w:cstheme="minorBidi"/>
      <w:color w:val="5A5A5A" w:themeColor="text1" w:themeTint="A5"/>
      <w:spacing w:val="15"/>
      <w:sz w:val="22"/>
      <w:szCs w:val="22"/>
    </w:rPr>
  </w:style>
  <w:style w:type="paragraph" w:customStyle="1" w:styleId="podstawaprawna">
    <w:name w:val="podstawa prawna"/>
    <w:basedOn w:val="Normalny"/>
    <w:link w:val="podstawaprawnaZnak"/>
    <w:autoRedefine/>
    <w:qFormat/>
    <w:rsid w:val="00740B28"/>
    <w:pPr>
      <w:numPr>
        <w:ilvl w:val="1"/>
      </w:numPr>
      <w:spacing w:before="120" w:after="120" w:line="276" w:lineRule="auto"/>
      <w:jc w:val="both"/>
      <w:outlineLvl w:val="2"/>
    </w:pPr>
    <w:rPr>
      <w:sz w:val="24"/>
      <w:szCs w:val="22"/>
      <w:lang w:eastAsia="en-US"/>
    </w:rPr>
  </w:style>
  <w:style w:type="character" w:customStyle="1" w:styleId="podstawaprawnaZnak">
    <w:name w:val="podstawa prawna Znak"/>
    <w:basedOn w:val="Domylnaczcionkaakapitu"/>
    <w:link w:val="podstawaprawna"/>
    <w:rsid w:val="00740B28"/>
    <w:rPr>
      <w:sz w:val="24"/>
      <w:szCs w:val="22"/>
      <w:lang w:eastAsia="en-US"/>
    </w:rPr>
  </w:style>
  <w:style w:type="paragraph" w:customStyle="1" w:styleId="akapit">
    <w:name w:val="akapit"/>
    <w:basedOn w:val="Normalny"/>
    <w:next w:val="Normalny"/>
    <w:link w:val="akapitZnak"/>
    <w:qFormat/>
    <w:rsid w:val="004E383F"/>
    <w:pPr>
      <w:spacing w:line="276" w:lineRule="auto"/>
      <w:jc w:val="both"/>
    </w:pPr>
    <w:rPr>
      <w:bCs/>
      <w:sz w:val="24"/>
      <w:lang w:eastAsia="en-US"/>
    </w:rPr>
  </w:style>
  <w:style w:type="character" w:customStyle="1" w:styleId="akapitZnak">
    <w:name w:val="akapit Znak"/>
    <w:basedOn w:val="Domylnaczcionkaakapitu"/>
    <w:link w:val="akapit"/>
    <w:rsid w:val="004E383F"/>
    <w:rPr>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83602">
      <w:bodyDiv w:val="1"/>
      <w:marLeft w:val="0"/>
      <w:marRight w:val="0"/>
      <w:marTop w:val="0"/>
      <w:marBottom w:val="0"/>
      <w:divBdr>
        <w:top w:val="none" w:sz="0" w:space="0" w:color="auto"/>
        <w:left w:val="none" w:sz="0" w:space="0" w:color="auto"/>
        <w:bottom w:val="none" w:sz="0" w:space="0" w:color="auto"/>
        <w:right w:val="none" w:sz="0" w:space="0" w:color="auto"/>
      </w:divBdr>
    </w:div>
    <w:div w:id="849104433">
      <w:bodyDiv w:val="1"/>
      <w:marLeft w:val="0"/>
      <w:marRight w:val="0"/>
      <w:marTop w:val="0"/>
      <w:marBottom w:val="0"/>
      <w:divBdr>
        <w:top w:val="none" w:sz="0" w:space="0" w:color="auto"/>
        <w:left w:val="none" w:sz="0" w:space="0" w:color="auto"/>
        <w:bottom w:val="none" w:sz="0" w:space="0" w:color="auto"/>
        <w:right w:val="none" w:sz="0" w:space="0" w:color="auto"/>
      </w:divBdr>
      <w:divsChild>
        <w:div w:id="376978513">
          <w:marLeft w:val="0"/>
          <w:marRight w:val="0"/>
          <w:marTop w:val="0"/>
          <w:marBottom w:val="0"/>
          <w:divBdr>
            <w:top w:val="none" w:sz="0" w:space="0" w:color="auto"/>
            <w:left w:val="none" w:sz="0" w:space="0" w:color="auto"/>
            <w:bottom w:val="none" w:sz="0" w:space="0" w:color="auto"/>
            <w:right w:val="none" w:sz="0" w:space="0" w:color="auto"/>
          </w:divBdr>
        </w:div>
        <w:div w:id="401877530">
          <w:marLeft w:val="0"/>
          <w:marRight w:val="0"/>
          <w:marTop w:val="0"/>
          <w:marBottom w:val="0"/>
          <w:divBdr>
            <w:top w:val="none" w:sz="0" w:space="0" w:color="auto"/>
            <w:left w:val="none" w:sz="0" w:space="0" w:color="auto"/>
            <w:bottom w:val="none" w:sz="0" w:space="0" w:color="auto"/>
            <w:right w:val="none" w:sz="0" w:space="0" w:color="auto"/>
          </w:divBdr>
        </w:div>
        <w:div w:id="606280423">
          <w:marLeft w:val="0"/>
          <w:marRight w:val="0"/>
          <w:marTop w:val="0"/>
          <w:marBottom w:val="0"/>
          <w:divBdr>
            <w:top w:val="none" w:sz="0" w:space="0" w:color="auto"/>
            <w:left w:val="none" w:sz="0" w:space="0" w:color="auto"/>
            <w:bottom w:val="none" w:sz="0" w:space="0" w:color="auto"/>
            <w:right w:val="none" w:sz="0" w:space="0" w:color="auto"/>
          </w:divBdr>
        </w:div>
      </w:divsChild>
    </w:div>
    <w:div w:id="1874152571">
      <w:bodyDiv w:val="1"/>
      <w:marLeft w:val="0"/>
      <w:marRight w:val="0"/>
      <w:marTop w:val="0"/>
      <w:marBottom w:val="0"/>
      <w:divBdr>
        <w:top w:val="none" w:sz="0" w:space="0" w:color="auto"/>
        <w:left w:val="none" w:sz="0" w:space="0" w:color="auto"/>
        <w:bottom w:val="none" w:sz="0" w:space="0" w:color="auto"/>
        <w:right w:val="none" w:sz="0" w:space="0" w:color="auto"/>
      </w:divBdr>
    </w:div>
    <w:div w:id="202462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OLWORD\FIR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FE635-F00F-4676-B401-2EFEDEB56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FIRM</Template>
  <TotalTime>0</TotalTime>
  <Pages>3</Pages>
  <Words>1419</Words>
  <Characters>8514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POLITECHNIKA</vt:lpstr>
    </vt:vector>
  </TitlesOfParts>
  <Company>P.S.</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POLITECHNIKA</dc:title>
  <dc:subject>zarządzenie nr 36 z 1997 r. (tekst jednolity)</dc:subject>
  <dc:creator>serafin</dc:creator>
  <cp:lastModifiedBy>Magdalena Szymczak</cp:lastModifiedBy>
  <cp:revision>2</cp:revision>
  <cp:lastPrinted>2019-05-20T06:53:00Z</cp:lastPrinted>
  <dcterms:created xsi:type="dcterms:W3CDTF">2022-04-22T05:21:00Z</dcterms:created>
  <dcterms:modified xsi:type="dcterms:W3CDTF">2022-04-22T05:21:00Z</dcterms:modified>
</cp:coreProperties>
</file>